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8B4D" w14:textId="49E2C73D" w:rsidR="00DC6FC7" w:rsidRDefault="00DC6FC7" w:rsidP="6B52716C">
      <w:pPr>
        <w:rPr>
          <w:rFonts w:asciiTheme="majorHAnsi" w:hAnsiTheme="majorHAnsi" w:cs="Calibri"/>
          <w:b/>
          <w:bCs/>
        </w:rPr>
      </w:pPr>
      <w:bookmarkStart w:id="0" w:name="_Hlk126162555"/>
      <w:r>
        <w:rPr>
          <w:noProof/>
        </w:rPr>
        <w:drawing>
          <wp:inline distT="0" distB="0" distL="0" distR="0" wp14:anchorId="1C0246D4" wp14:editId="1E63FA6D">
            <wp:extent cx="2863273" cy="590550"/>
            <wp:effectExtent l="0" t="0" r="0" b="0"/>
            <wp:docPr id="1085277147" name="Picture 108527714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77147" name="Picture 1085277147"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63273" cy="590550"/>
                    </a:xfrm>
                    <a:prstGeom prst="rect">
                      <a:avLst/>
                    </a:prstGeom>
                  </pic:spPr>
                </pic:pic>
              </a:graphicData>
            </a:graphic>
          </wp:inline>
        </w:drawing>
      </w:r>
    </w:p>
    <w:p w14:paraId="743B2CE6" w14:textId="77777777" w:rsidR="00DC6FC7" w:rsidRDefault="00DC6FC7" w:rsidP="6B52716C">
      <w:pPr>
        <w:rPr>
          <w:rFonts w:asciiTheme="majorHAnsi" w:hAnsiTheme="majorHAnsi" w:cs="Calibri"/>
          <w:b/>
          <w:bCs/>
        </w:rPr>
      </w:pPr>
    </w:p>
    <w:p w14:paraId="633CC528" w14:textId="1C02D36C" w:rsidR="00A1624C" w:rsidRPr="00B5417B" w:rsidRDefault="453C034C" w:rsidP="6B52716C">
      <w:pPr>
        <w:rPr>
          <w:rFonts w:asciiTheme="majorHAnsi" w:hAnsiTheme="majorHAnsi" w:cs="Calibri"/>
          <w:b/>
          <w:bCs/>
        </w:rPr>
      </w:pPr>
      <w:r w:rsidRPr="00B5417B">
        <w:rPr>
          <w:rFonts w:asciiTheme="majorHAnsi" w:hAnsiTheme="majorHAnsi" w:cs="Calibri"/>
          <w:b/>
          <w:bCs/>
        </w:rPr>
        <w:t xml:space="preserve">Author </w:t>
      </w:r>
      <w:r w:rsidR="00DC6FC7">
        <w:rPr>
          <w:rFonts w:asciiTheme="majorHAnsi" w:hAnsiTheme="majorHAnsi" w:cs="Calibri"/>
          <w:b/>
          <w:bCs/>
        </w:rPr>
        <w:t>proposal form</w:t>
      </w:r>
      <w:r w:rsidR="76F499FB" w:rsidRPr="00B5417B">
        <w:rPr>
          <w:rFonts w:asciiTheme="majorHAnsi" w:hAnsiTheme="majorHAnsi" w:cs="Calibri"/>
          <w:b/>
          <w:bCs/>
        </w:rPr>
        <w:t xml:space="preserve"> for all Cochrane review types</w:t>
      </w:r>
      <w:r w:rsidR="00A82C02" w:rsidRPr="00B5417B">
        <w:rPr>
          <w:rFonts w:asciiTheme="majorHAnsi" w:hAnsiTheme="majorHAnsi" w:cs="Calibri"/>
          <w:b/>
          <w:bCs/>
        </w:rPr>
        <w:t xml:space="preserve"> </w:t>
      </w:r>
    </w:p>
    <w:p w14:paraId="5A9CFC46" w14:textId="77777777" w:rsidR="00A82C02" w:rsidRPr="00B5417B" w:rsidRDefault="00A82C02" w:rsidP="6B52716C">
      <w:pPr>
        <w:rPr>
          <w:rFonts w:asciiTheme="majorHAnsi" w:hAnsiTheme="majorHAnsi" w:cs="Calibri"/>
          <w:b/>
          <w:bCs/>
        </w:rPr>
      </w:pPr>
    </w:p>
    <w:p w14:paraId="29F83CA1" w14:textId="22AC0A97" w:rsidR="006D78F1" w:rsidRPr="00B5417B" w:rsidRDefault="00B5417B" w:rsidP="6B52716C">
      <w:pPr>
        <w:rPr>
          <w:rFonts w:asciiTheme="majorHAnsi" w:hAnsiTheme="majorHAnsi" w:cs="Calibri"/>
          <w:b/>
          <w:bCs/>
        </w:rPr>
      </w:pPr>
      <w:r>
        <w:rPr>
          <w:rFonts w:asciiTheme="majorHAnsi" w:hAnsiTheme="majorHAnsi" w:cs="Calibri"/>
          <w:b/>
          <w:bCs/>
        </w:rPr>
        <w:t>For information/preview only – please complete the form online in Editorial Manager</w:t>
      </w:r>
      <w:r w:rsidR="00BD5301">
        <w:rPr>
          <w:rFonts w:asciiTheme="majorHAnsi" w:hAnsiTheme="majorHAnsi" w:cs="Calibri"/>
          <w:b/>
          <w:bCs/>
        </w:rPr>
        <w:t xml:space="preserve"> at </w:t>
      </w:r>
      <w:r w:rsidR="00BD5301" w:rsidRPr="00BD5301">
        <w:rPr>
          <w:rFonts w:asciiTheme="majorHAnsi" w:hAnsiTheme="majorHAnsi" w:cs="Calibri"/>
          <w:b/>
          <w:bCs/>
        </w:rPr>
        <w:t>https://www.editorialmanager.com/cemd/default2.aspx</w:t>
      </w:r>
    </w:p>
    <w:p w14:paraId="69F1BA25" w14:textId="77777777" w:rsidR="006D78F1" w:rsidRPr="00B5417B" w:rsidRDefault="006D78F1" w:rsidP="6B52716C">
      <w:pPr>
        <w:rPr>
          <w:rFonts w:asciiTheme="majorHAnsi" w:hAnsiTheme="majorHAnsi" w:cs="Calibri"/>
        </w:rPr>
      </w:pPr>
    </w:p>
    <w:p w14:paraId="797F0BCF" w14:textId="11759900" w:rsidR="006D78F1" w:rsidRPr="00B5417B" w:rsidRDefault="2824CC3A" w:rsidP="6B52716C">
      <w:pPr>
        <w:rPr>
          <w:rFonts w:asciiTheme="majorHAnsi" w:hAnsiTheme="majorHAnsi" w:cs="Calibri"/>
        </w:rPr>
      </w:pPr>
      <w:r w:rsidRPr="00B5417B">
        <w:rPr>
          <w:rFonts w:asciiTheme="majorHAnsi" w:hAnsiTheme="majorHAnsi" w:cs="Calibri"/>
        </w:rPr>
        <w:t xml:space="preserve">Please select the most appropriate type of </w:t>
      </w:r>
      <w:r w:rsidR="5BDC4581" w:rsidRPr="00B5417B">
        <w:rPr>
          <w:rFonts w:asciiTheme="majorHAnsi" w:hAnsiTheme="majorHAnsi" w:cs="Calibri"/>
        </w:rPr>
        <w:t>Cochrane R</w:t>
      </w:r>
      <w:r w:rsidRPr="00B5417B">
        <w:rPr>
          <w:rFonts w:asciiTheme="majorHAnsi" w:hAnsiTheme="majorHAnsi" w:cs="Calibri"/>
        </w:rPr>
        <w:t>eview for your question:</w:t>
      </w:r>
    </w:p>
    <w:p w14:paraId="19F4F365" w14:textId="77777777" w:rsidR="006D78F1" w:rsidRPr="00B5417B" w:rsidRDefault="006D78F1" w:rsidP="6B52716C">
      <w:pPr>
        <w:rPr>
          <w:rFonts w:asciiTheme="majorHAnsi" w:hAnsiTheme="majorHAnsi" w:cs="Calibri"/>
        </w:rPr>
      </w:pPr>
    </w:p>
    <w:p w14:paraId="652A3272" w14:textId="7A4A16DD" w:rsidR="006D78F1" w:rsidRPr="00B5417B" w:rsidRDefault="2824CC3A" w:rsidP="6B52716C">
      <w:pPr>
        <w:rPr>
          <w:rFonts w:asciiTheme="majorHAnsi" w:hAnsiTheme="majorHAnsi" w:cs="Calibri"/>
        </w:rPr>
      </w:pPr>
      <w:r w:rsidRPr="00B5417B">
        <w:rPr>
          <w:rFonts w:asciiTheme="majorHAnsi" w:hAnsiTheme="majorHAnsi" w:cs="Calibri"/>
        </w:rPr>
        <w:t>Intervention review: effectiveness/safety of a treatment, vaccine, device, preventative measure, procedure, or policy</w:t>
      </w:r>
    </w:p>
    <w:p w14:paraId="1EDE2791" w14:textId="58E79005" w:rsidR="006D78F1" w:rsidRPr="00B5417B" w:rsidRDefault="2824CC3A" w:rsidP="6B52716C">
      <w:pPr>
        <w:rPr>
          <w:rFonts w:asciiTheme="majorHAnsi" w:hAnsiTheme="majorHAnsi" w:cs="Calibri"/>
        </w:rPr>
      </w:pPr>
      <w:r w:rsidRPr="00B5417B">
        <w:rPr>
          <w:rFonts w:asciiTheme="majorHAnsi" w:hAnsiTheme="majorHAnsi" w:cs="Calibri"/>
        </w:rPr>
        <w:t>Diagnostic test accuracy review: accuracy of a test, device, or scale to aid diagnosis</w:t>
      </w:r>
    </w:p>
    <w:p w14:paraId="4BA0AB95" w14:textId="54D5AC9B" w:rsidR="006D78F1" w:rsidRPr="00B5417B" w:rsidRDefault="2824CC3A" w:rsidP="6B52716C">
      <w:pPr>
        <w:rPr>
          <w:rFonts w:asciiTheme="majorHAnsi" w:hAnsiTheme="majorHAnsi" w:cs="Calibri"/>
        </w:rPr>
      </w:pPr>
      <w:r w:rsidRPr="00B5417B">
        <w:rPr>
          <w:rFonts w:asciiTheme="majorHAnsi" w:hAnsiTheme="majorHAnsi" w:cs="Calibri"/>
        </w:rPr>
        <w:t>Methodology review: exploration or validation of how research is designed, conducted, reported, or used</w:t>
      </w:r>
    </w:p>
    <w:p w14:paraId="6DE35F06" w14:textId="220B3B0E" w:rsidR="006D78F1" w:rsidRPr="00B5417B" w:rsidRDefault="2824CC3A" w:rsidP="6B52716C">
      <w:pPr>
        <w:rPr>
          <w:rFonts w:asciiTheme="majorHAnsi" w:hAnsiTheme="majorHAnsi" w:cs="Calibri"/>
        </w:rPr>
      </w:pPr>
      <w:r w:rsidRPr="00B5417B">
        <w:rPr>
          <w:rFonts w:asciiTheme="majorHAnsi" w:hAnsiTheme="majorHAnsi" w:cs="Calibri"/>
        </w:rPr>
        <w:t>Overview of reviews: synthesising information from multiple systematic reviews on related research questions</w:t>
      </w:r>
    </w:p>
    <w:p w14:paraId="46C15899" w14:textId="0384167A" w:rsidR="006D78F1" w:rsidRPr="00B5417B" w:rsidRDefault="2824CC3A" w:rsidP="6B52716C">
      <w:pPr>
        <w:rPr>
          <w:rFonts w:asciiTheme="majorHAnsi" w:hAnsiTheme="majorHAnsi" w:cs="Calibri"/>
        </w:rPr>
      </w:pPr>
      <w:r w:rsidRPr="00B5417B">
        <w:rPr>
          <w:rFonts w:asciiTheme="majorHAnsi" w:hAnsiTheme="majorHAnsi" w:cs="Calibri"/>
        </w:rPr>
        <w:t>Prognosis review: describing and predicting the course of individuals with a disease or health condition</w:t>
      </w:r>
    </w:p>
    <w:p w14:paraId="0270C352" w14:textId="65DE2DCE" w:rsidR="006D78F1" w:rsidRPr="00B5417B" w:rsidRDefault="2824CC3A" w:rsidP="6B52716C">
      <w:pPr>
        <w:rPr>
          <w:rFonts w:asciiTheme="majorHAnsi" w:hAnsiTheme="majorHAnsi" w:cs="Calibri"/>
        </w:rPr>
      </w:pPr>
      <w:r w:rsidRPr="00B5417B">
        <w:rPr>
          <w:rFonts w:asciiTheme="majorHAnsi" w:hAnsiTheme="majorHAnsi" w:cs="Calibri"/>
        </w:rPr>
        <w:t>Qualitative review: investigating perspectives and experiences of an intervention or health condition</w:t>
      </w:r>
    </w:p>
    <w:p w14:paraId="3B01DD2F" w14:textId="194403F9" w:rsidR="006D78F1" w:rsidRPr="00B5417B" w:rsidRDefault="2824CC3A" w:rsidP="6B52716C">
      <w:pPr>
        <w:rPr>
          <w:rFonts w:asciiTheme="majorHAnsi" w:hAnsiTheme="majorHAnsi" w:cs="Calibri"/>
        </w:rPr>
      </w:pPr>
      <w:r w:rsidRPr="00B5417B">
        <w:rPr>
          <w:rFonts w:asciiTheme="majorHAnsi" w:hAnsiTheme="majorHAnsi" w:cs="Calibri"/>
        </w:rPr>
        <w:t>Rapid review: streamlining or omitting specific methods</w:t>
      </w:r>
    </w:p>
    <w:p w14:paraId="06AC7E4C" w14:textId="2FBC295B" w:rsidR="000F1625" w:rsidRPr="00B5417B" w:rsidRDefault="2824CC3A" w:rsidP="6B52716C">
      <w:pPr>
        <w:rPr>
          <w:rFonts w:asciiTheme="majorHAnsi" w:hAnsiTheme="majorHAnsi" w:cs="Calibri"/>
        </w:rPr>
      </w:pPr>
      <w:r w:rsidRPr="00B5417B">
        <w:rPr>
          <w:rFonts w:asciiTheme="majorHAnsi" w:hAnsiTheme="majorHAnsi" w:cs="Calibri"/>
        </w:rPr>
        <w:t>Other: other types of review may be considered in exceptional circumstances</w:t>
      </w:r>
    </w:p>
    <w:p w14:paraId="608B608C" w14:textId="2EB01292" w:rsidR="007E5258" w:rsidRPr="00B5417B" w:rsidRDefault="007E5258" w:rsidP="6B52716C">
      <w:pPr>
        <w:rPr>
          <w:rFonts w:asciiTheme="majorHAnsi" w:hAnsiTheme="majorHAnsi" w:cs="Calibri"/>
        </w:rPr>
      </w:pPr>
    </w:p>
    <w:p w14:paraId="33C535D2" w14:textId="4E55D375" w:rsidR="007E5258" w:rsidRPr="00B5417B" w:rsidRDefault="04BC02C9" w:rsidP="6B52716C">
      <w:pPr>
        <w:rPr>
          <w:rFonts w:asciiTheme="majorHAnsi" w:hAnsiTheme="majorHAnsi" w:cs="Calibri"/>
        </w:rPr>
      </w:pPr>
      <w:r w:rsidRPr="00B5417B">
        <w:rPr>
          <w:rFonts w:asciiTheme="majorHAnsi" w:hAnsiTheme="majorHAnsi" w:cs="Calibri"/>
        </w:rPr>
        <w:t xml:space="preserve">If you are intending to undertake a Living </w:t>
      </w:r>
      <w:r w:rsidR="5B271542" w:rsidRPr="00B5417B">
        <w:rPr>
          <w:rFonts w:asciiTheme="majorHAnsi" w:hAnsiTheme="majorHAnsi" w:cs="Calibri"/>
        </w:rPr>
        <w:t>R</w:t>
      </w:r>
      <w:r w:rsidRPr="00B5417B">
        <w:rPr>
          <w:rFonts w:asciiTheme="majorHAnsi" w:hAnsiTheme="majorHAnsi" w:cs="Calibri"/>
        </w:rPr>
        <w:t>eview, use the form to focus on the re</w:t>
      </w:r>
      <w:r w:rsidR="5B271542" w:rsidRPr="00B5417B">
        <w:rPr>
          <w:rFonts w:asciiTheme="majorHAnsi" w:hAnsiTheme="majorHAnsi" w:cs="Calibri"/>
        </w:rPr>
        <w:t>view type</w:t>
      </w:r>
      <w:r w:rsidR="5BDC4581" w:rsidRPr="00B5417B">
        <w:rPr>
          <w:rFonts w:asciiTheme="majorHAnsi" w:hAnsiTheme="majorHAnsi" w:cs="Calibri"/>
        </w:rPr>
        <w:t xml:space="preserve">. </w:t>
      </w:r>
      <w:r w:rsidR="5A301769" w:rsidRPr="00B5417B">
        <w:rPr>
          <w:rFonts w:asciiTheme="majorHAnsi" w:hAnsiTheme="majorHAnsi" w:cs="Calibri"/>
        </w:rPr>
        <w:t>Describe the rationale and s</w:t>
      </w:r>
      <w:r w:rsidR="5BDC4581" w:rsidRPr="00B5417B">
        <w:rPr>
          <w:rFonts w:asciiTheme="majorHAnsi" w:hAnsiTheme="majorHAnsi" w:cs="Calibri"/>
        </w:rPr>
        <w:t>pecify</w:t>
      </w:r>
      <w:r w:rsidRPr="00B5417B">
        <w:rPr>
          <w:rFonts w:asciiTheme="majorHAnsi" w:hAnsiTheme="majorHAnsi" w:cs="Calibri"/>
        </w:rPr>
        <w:t xml:space="preserve"> resources you have available to update the review</w:t>
      </w:r>
      <w:r w:rsidR="5B271542" w:rsidRPr="00B5417B">
        <w:rPr>
          <w:rFonts w:asciiTheme="majorHAnsi" w:hAnsiTheme="majorHAnsi" w:cs="Calibri"/>
        </w:rPr>
        <w:t xml:space="preserve"> while it is in living mode</w:t>
      </w:r>
      <w:r w:rsidR="66F77C09" w:rsidRPr="00B5417B">
        <w:rPr>
          <w:rFonts w:asciiTheme="majorHAnsi" w:hAnsiTheme="majorHAnsi" w:cs="Calibri"/>
        </w:rPr>
        <w:t xml:space="preserve"> under ‘Additional comments’</w:t>
      </w:r>
      <w:r w:rsidR="5B271542" w:rsidRPr="00B5417B">
        <w:rPr>
          <w:rFonts w:asciiTheme="majorHAnsi" w:hAnsiTheme="majorHAnsi" w:cs="Calibri"/>
        </w:rPr>
        <w:t xml:space="preserve">. </w:t>
      </w:r>
    </w:p>
    <w:p w14:paraId="33532968" w14:textId="489679DC" w:rsidR="000F1625" w:rsidRPr="00B5417B" w:rsidRDefault="000F1625" w:rsidP="00C56180">
      <w:pPr>
        <w:rPr>
          <w:rFonts w:asciiTheme="majorHAnsi" w:hAnsiTheme="majorHAnsi" w:cs="Calibri"/>
        </w:rPr>
      </w:pPr>
    </w:p>
    <w:p w14:paraId="36FF9D00" w14:textId="3AE847A1" w:rsidR="008B7AF7" w:rsidRPr="00B5417B" w:rsidRDefault="00A82C02" w:rsidP="00C56180">
      <w:pPr>
        <w:rPr>
          <w:rFonts w:asciiTheme="majorHAnsi" w:hAnsiTheme="majorHAnsi" w:cs="Calibri"/>
          <w:b/>
          <w:bCs/>
        </w:rPr>
      </w:pPr>
      <w:r w:rsidRPr="00B5417B">
        <w:rPr>
          <w:rFonts w:asciiTheme="majorHAnsi" w:hAnsiTheme="majorHAnsi" w:cs="Calibri"/>
          <w:b/>
          <w:bCs/>
        </w:rPr>
        <w:t xml:space="preserve">Select </w:t>
      </w:r>
      <w:r w:rsidR="7EA02BCF" w:rsidRPr="00B5417B">
        <w:rPr>
          <w:rFonts w:asciiTheme="majorHAnsi" w:hAnsiTheme="majorHAnsi" w:cs="Calibri"/>
          <w:b/>
          <w:bCs/>
        </w:rPr>
        <w:t>Section/Category</w:t>
      </w:r>
    </w:p>
    <w:p w14:paraId="06FD02DE" w14:textId="388D6207" w:rsidR="004265EB" w:rsidRPr="00B5417B" w:rsidRDefault="004265EB" w:rsidP="00C56180">
      <w:pPr>
        <w:rPr>
          <w:rFonts w:asciiTheme="majorHAnsi" w:hAnsiTheme="majorHAnsi" w:cs="Calibri"/>
          <w:color w:val="222222"/>
          <w:shd w:val="clear" w:color="auto" w:fill="FFFFFF"/>
        </w:rPr>
      </w:pPr>
      <w:r w:rsidRPr="00B5417B">
        <w:rPr>
          <w:rFonts w:asciiTheme="majorHAnsi" w:hAnsiTheme="majorHAnsi" w:cs="Calibri"/>
          <w:color w:val="222222"/>
          <w:shd w:val="clear" w:color="auto" w:fill="FFFFFF"/>
        </w:rPr>
        <w:t>Please select the topic (category) of the article that you would like to propose. If the article is relevant to more than one topic, please select the most relevant topic.</w:t>
      </w:r>
    </w:p>
    <w:p w14:paraId="62F5C549" w14:textId="2BAB12C8" w:rsidR="0016376B" w:rsidRPr="00B5417B" w:rsidRDefault="0016376B" w:rsidP="00C56180">
      <w:pPr>
        <w:rPr>
          <w:rFonts w:asciiTheme="majorHAnsi" w:hAnsiTheme="majorHAnsi" w:cs="Calibri"/>
        </w:rPr>
      </w:pPr>
    </w:p>
    <w:p w14:paraId="092585EF" w14:textId="7E4AC32B" w:rsidR="00C56180" w:rsidRPr="00B5417B" w:rsidRDefault="476DA80B" w:rsidP="000D1046">
      <w:pPr>
        <w:pStyle w:val="ListParagraph"/>
        <w:numPr>
          <w:ilvl w:val="0"/>
          <w:numId w:val="3"/>
        </w:numPr>
        <w:rPr>
          <w:rFonts w:asciiTheme="majorHAnsi" w:hAnsiTheme="majorHAnsi" w:cs="Calibri"/>
          <w:b/>
          <w:bCs/>
        </w:rPr>
      </w:pPr>
      <w:r w:rsidRPr="00B5417B">
        <w:rPr>
          <w:rFonts w:asciiTheme="majorHAnsi" w:hAnsiTheme="majorHAnsi" w:cs="Calibri"/>
          <w:b/>
          <w:bCs/>
        </w:rPr>
        <w:t xml:space="preserve">What question </w:t>
      </w:r>
      <w:r w:rsidR="2030679D" w:rsidRPr="00B5417B">
        <w:rPr>
          <w:rFonts w:asciiTheme="majorHAnsi" w:hAnsiTheme="majorHAnsi" w:cs="Calibri"/>
          <w:b/>
          <w:bCs/>
        </w:rPr>
        <w:t xml:space="preserve">does your </w:t>
      </w:r>
      <w:r w:rsidR="5596A3C1" w:rsidRPr="00B5417B">
        <w:rPr>
          <w:rFonts w:asciiTheme="majorHAnsi" w:hAnsiTheme="majorHAnsi" w:cs="Calibri"/>
          <w:b/>
          <w:bCs/>
        </w:rPr>
        <w:t>proposed</w:t>
      </w:r>
      <w:r w:rsidRPr="00B5417B">
        <w:rPr>
          <w:rFonts w:asciiTheme="majorHAnsi" w:hAnsiTheme="majorHAnsi" w:cs="Calibri"/>
          <w:b/>
          <w:bCs/>
        </w:rPr>
        <w:t xml:space="preserve"> review answer?</w:t>
      </w:r>
      <w:r w:rsidR="2030679D" w:rsidRPr="00B5417B">
        <w:rPr>
          <w:rFonts w:asciiTheme="majorHAnsi" w:hAnsiTheme="majorHAnsi" w:cs="Calibri"/>
          <w:b/>
          <w:bCs/>
        </w:rPr>
        <w:t xml:space="preserve">* </w:t>
      </w:r>
      <w:r w:rsidR="601C16DC" w:rsidRPr="00B5417B">
        <w:rPr>
          <w:rFonts w:asciiTheme="majorHAnsi" w:hAnsiTheme="majorHAnsi" w:cs="Calibri"/>
          <w:b/>
          <w:bCs/>
        </w:rPr>
        <w:t>(</w:t>
      </w:r>
      <w:r w:rsidR="2030679D" w:rsidRPr="00B5417B">
        <w:rPr>
          <w:rFonts w:asciiTheme="majorHAnsi" w:hAnsiTheme="majorHAnsi" w:cs="Calibri"/>
          <w:b/>
          <w:bCs/>
        </w:rPr>
        <w:t>250 words</w:t>
      </w:r>
      <w:r w:rsidR="02CCF3CB" w:rsidRPr="00B5417B">
        <w:rPr>
          <w:rFonts w:asciiTheme="majorHAnsi" w:hAnsiTheme="majorHAnsi" w:cs="Calibri"/>
          <w:b/>
          <w:bCs/>
        </w:rPr>
        <w:t>)</w:t>
      </w:r>
    </w:p>
    <w:p w14:paraId="6C22326C" w14:textId="77777777" w:rsidR="00C56180" w:rsidRPr="00B5417B" w:rsidRDefault="00C56180" w:rsidP="00C56180">
      <w:pPr>
        <w:rPr>
          <w:rFonts w:asciiTheme="majorHAnsi" w:hAnsiTheme="majorHAnsi" w:cs="Calibri"/>
        </w:rPr>
      </w:pPr>
    </w:p>
    <w:p w14:paraId="2CDC487C" w14:textId="2E45CB40" w:rsidR="006758C3" w:rsidRPr="00B5417B" w:rsidRDefault="43991DFE" w:rsidP="000D1046">
      <w:pPr>
        <w:pStyle w:val="ListParagraph"/>
        <w:numPr>
          <w:ilvl w:val="0"/>
          <w:numId w:val="3"/>
        </w:numPr>
        <w:rPr>
          <w:rFonts w:asciiTheme="majorHAnsi" w:hAnsiTheme="majorHAnsi" w:cs="Calibri"/>
          <w:b/>
          <w:bCs/>
        </w:rPr>
      </w:pPr>
      <w:r w:rsidRPr="00B5417B">
        <w:rPr>
          <w:rFonts w:asciiTheme="majorHAnsi" w:hAnsiTheme="majorHAnsi" w:cs="Calibri"/>
          <w:b/>
          <w:bCs/>
        </w:rPr>
        <w:t xml:space="preserve">Provide a brief description of the </w:t>
      </w:r>
      <w:r w:rsidR="69BF77D8" w:rsidRPr="00B5417B">
        <w:rPr>
          <w:rFonts w:asciiTheme="majorHAnsi" w:hAnsiTheme="majorHAnsi" w:cs="Calibri"/>
          <w:b/>
          <w:bCs/>
        </w:rPr>
        <w:t xml:space="preserve">current state of knowledge relating to the </w:t>
      </w:r>
      <w:r w:rsidRPr="00B5417B">
        <w:rPr>
          <w:rFonts w:asciiTheme="majorHAnsi" w:hAnsiTheme="majorHAnsi" w:cs="Calibri"/>
          <w:b/>
          <w:bCs/>
        </w:rPr>
        <w:t>condition</w:t>
      </w:r>
      <w:r w:rsidR="0D4A5598" w:rsidRPr="00B5417B">
        <w:rPr>
          <w:rFonts w:asciiTheme="majorHAnsi" w:hAnsiTheme="majorHAnsi" w:cs="Calibri"/>
          <w:b/>
          <w:bCs/>
        </w:rPr>
        <w:t>. Include</w:t>
      </w:r>
      <w:r w:rsidRPr="00B5417B">
        <w:rPr>
          <w:rFonts w:asciiTheme="majorHAnsi" w:hAnsiTheme="majorHAnsi" w:cs="Calibri"/>
          <w:b/>
          <w:bCs/>
        </w:rPr>
        <w:t xml:space="preserve"> relevant information about the intervention, test/procedure, method, prognostic factor/model you intend to </w:t>
      </w:r>
      <w:r w:rsidR="2B7A7A83" w:rsidRPr="00B5417B">
        <w:rPr>
          <w:rFonts w:asciiTheme="majorHAnsi" w:hAnsiTheme="majorHAnsi" w:cs="Calibri"/>
          <w:b/>
          <w:bCs/>
        </w:rPr>
        <w:t>review. *</w:t>
      </w:r>
      <w:r w:rsidR="66548EEC" w:rsidRPr="00B5417B">
        <w:rPr>
          <w:rFonts w:asciiTheme="majorHAnsi" w:hAnsiTheme="majorHAnsi" w:cs="Calibri"/>
          <w:b/>
          <w:bCs/>
        </w:rPr>
        <w:t xml:space="preserve"> (</w:t>
      </w:r>
      <w:r w:rsidR="0D4A5598" w:rsidRPr="00B5417B">
        <w:rPr>
          <w:rFonts w:asciiTheme="majorHAnsi" w:hAnsiTheme="majorHAnsi" w:cs="Calibri"/>
          <w:b/>
          <w:bCs/>
        </w:rPr>
        <w:t>250 words</w:t>
      </w:r>
      <w:r w:rsidR="7B1B48B7" w:rsidRPr="00B5417B">
        <w:rPr>
          <w:rFonts w:asciiTheme="majorHAnsi" w:hAnsiTheme="majorHAnsi" w:cs="Calibri"/>
          <w:b/>
          <w:bCs/>
        </w:rPr>
        <w:t>)</w:t>
      </w:r>
    </w:p>
    <w:p w14:paraId="7193257C" w14:textId="351202BB" w:rsidR="00C56180" w:rsidRPr="00B5417B" w:rsidRDefault="00C56180" w:rsidP="00C56180">
      <w:pPr>
        <w:rPr>
          <w:rFonts w:asciiTheme="majorHAnsi" w:hAnsiTheme="majorHAnsi" w:cs="Calibri"/>
          <w:b/>
          <w:bCs/>
        </w:rPr>
      </w:pPr>
    </w:p>
    <w:p w14:paraId="4C25125C" w14:textId="737612AF" w:rsidR="005E5428" w:rsidRPr="00B5417B" w:rsidRDefault="79ECADA8" w:rsidP="000D1046">
      <w:pPr>
        <w:pStyle w:val="ListParagraph"/>
        <w:numPr>
          <w:ilvl w:val="0"/>
          <w:numId w:val="3"/>
        </w:numPr>
        <w:rPr>
          <w:rFonts w:asciiTheme="majorHAnsi" w:hAnsiTheme="majorHAnsi" w:cs="Calibri"/>
          <w:b/>
          <w:bCs/>
        </w:rPr>
      </w:pPr>
      <w:r w:rsidRPr="00B5417B">
        <w:rPr>
          <w:rFonts w:asciiTheme="majorHAnsi" w:hAnsiTheme="majorHAnsi" w:cs="Calibri"/>
          <w:b/>
          <w:bCs/>
        </w:rPr>
        <w:t xml:space="preserve">Why is this an important question? Is it especially topical at present?  If so, please explain why? Summarise the importance of the question to patients, health professionals, communities or policy makers and the degree of uncertainty in the existing evidence base.* </w:t>
      </w:r>
      <w:r w:rsidR="03118D4F" w:rsidRPr="00B5417B">
        <w:rPr>
          <w:rFonts w:asciiTheme="majorHAnsi" w:hAnsiTheme="majorHAnsi" w:cs="Calibri"/>
          <w:b/>
          <w:bCs/>
        </w:rPr>
        <w:t>(</w:t>
      </w:r>
      <w:r w:rsidRPr="00B5417B">
        <w:rPr>
          <w:rFonts w:asciiTheme="majorHAnsi" w:hAnsiTheme="majorHAnsi" w:cs="Calibri"/>
          <w:b/>
          <w:bCs/>
        </w:rPr>
        <w:t>250 words</w:t>
      </w:r>
      <w:r w:rsidR="03DE8EB9" w:rsidRPr="00B5417B">
        <w:rPr>
          <w:rFonts w:asciiTheme="majorHAnsi" w:hAnsiTheme="majorHAnsi" w:cs="Calibri"/>
          <w:b/>
          <w:bCs/>
        </w:rPr>
        <w:t>)</w:t>
      </w:r>
      <w:r w:rsidRPr="00B5417B">
        <w:rPr>
          <w:rFonts w:asciiTheme="majorHAnsi" w:hAnsiTheme="majorHAnsi" w:cs="Calibri"/>
          <w:b/>
          <w:bCs/>
        </w:rPr>
        <w:t xml:space="preserve"> </w:t>
      </w:r>
    </w:p>
    <w:p w14:paraId="5116A13B" w14:textId="77777777" w:rsidR="00D5202F" w:rsidRPr="00B5417B" w:rsidRDefault="00D5202F" w:rsidP="00D5202F">
      <w:pPr>
        <w:rPr>
          <w:rFonts w:asciiTheme="majorHAnsi" w:hAnsiTheme="majorHAnsi" w:cs="Calibri"/>
        </w:rPr>
      </w:pPr>
    </w:p>
    <w:p w14:paraId="7B9AC92F" w14:textId="007E434A" w:rsidR="005E5428" w:rsidRPr="00B5417B" w:rsidRDefault="005E5428" w:rsidP="000D1046">
      <w:pPr>
        <w:pStyle w:val="ListParagraph"/>
        <w:numPr>
          <w:ilvl w:val="0"/>
          <w:numId w:val="3"/>
        </w:numPr>
        <w:rPr>
          <w:rFonts w:asciiTheme="majorHAnsi" w:hAnsiTheme="majorHAnsi" w:cs="Calibri"/>
          <w:b/>
          <w:bCs/>
        </w:rPr>
      </w:pPr>
      <w:r w:rsidRPr="00B5417B">
        <w:rPr>
          <w:rFonts w:asciiTheme="majorHAnsi" w:hAnsiTheme="majorHAnsi" w:cs="Calibri"/>
          <w:b/>
          <w:bCs/>
        </w:rPr>
        <w:t>Has the review been funded or commissioned, and if so, by whom?*</w:t>
      </w:r>
    </w:p>
    <w:p w14:paraId="12A5147A" w14:textId="77777777" w:rsidR="00D5202F" w:rsidRPr="00B5417B" w:rsidRDefault="00D5202F" w:rsidP="00D5202F">
      <w:pPr>
        <w:rPr>
          <w:rFonts w:asciiTheme="majorHAnsi" w:hAnsiTheme="majorHAnsi" w:cs="Calibri"/>
          <w:b/>
          <w:bCs/>
        </w:rPr>
      </w:pPr>
    </w:p>
    <w:p w14:paraId="4139B78A" w14:textId="4820320E" w:rsidR="00D5202F" w:rsidRPr="00B5417B" w:rsidRDefault="00D5202F" w:rsidP="00D5202F">
      <w:pPr>
        <w:pStyle w:val="paragraph"/>
        <w:spacing w:before="0" w:beforeAutospacing="0" w:after="0" w:afterAutospacing="0"/>
        <w:textAlignment w:val="baseline"/>
        <w:rPr>
          <w:rFonts w:asciiTheme="majorHAnsi" w:hAnsiTheme="majorHAnsi" w:cs="Calibri"/>
          <w:sz w:val="22"/>
          <w:szCs w:val="22"/>
        </w:rPr>
      </w:pPr>
      <w:r w:rsidRPr="00B5417B">
        <w:rPr>
          <w:rStyle w:val="normaltextrun"/>
          <w:rFonts w:asciiTheme="majorHAnsi" w:hAnsiTheme="majorHAnsi" w:cs="Calibri"/>
          <w:b/>
          <w:bCs/>
          <w:sz w:val="22"/>
          <w:szCs w:val="22"/>
          <w:lang w:val="en-US"/>
        </w:rPr>
        <w:t>Important: conflict of interest policy and authorship policy</w:t>
      </w:r>
    </w:p>
    <w:p w14:paraId="5E42FA5B" w14:textId="77777777" w:rsidR="00D5202F" w:rsidRPr="00B5417B" w:rsidRDefault="00D5202F" w:rsidP="00D5202F">
      <w:pPr>
        <w:pStyle w:val="paragraph"/>
        <w:spacing w:before="0" w:beforeAutospacing="0" w:after="0" w:afterAutospacing="0"/>
        <w:textAlignment w:val="baseline"/>
        <w:rPr>
          <w:rStyle w:val="eop"/>
          <w:rFonts w:asciiTheme="majorHAnsi" w:hAnsiTheme="majorHAnsi" w:cs="Calibri"/>
          <w:sz w:val="22"/>
          <w:szCs w:val="22"/>
        </w:rPr>
      </w:pPr>
      <w:r w:rsidRPr="00B5417B">
        <w:rPr>
          <w:rStyle w:val="normaltextrun"/>
          <w:rFonts w:asciiTheme="majorHAnsi" w:hAnsiTheme="majorHAnsi" w:cs="Calibri"/>
          <w:sz w:val="22"/>
          <w:szCs w:val="22"/>
          <w:lang w:val="en-US"/>
        </w:rPr>
        <w:t xml:space="preserve">Cochrane’s </w:t>
      </w:r>
      <w:hyperlink r:id="rId12" w:tgtFrame="_blank" w:history="1">
        <w:r w:rsidRPr="00B5417B">
          <w:rPr>
            <w:rStyle w:val="normaltextrun"/>
            <w:rFonts w:asciiTheme="majorHAnsi" w:hAnsiTheme="majorHAnsi" w:cs="Calibri"/>
            <w:color w:val="0563C1"/>
            <w:sz w:val="22"/>
            <w:szCs w:val="22"/>
            <w:u w:val="single"/>
            <w:lang w:val="en-US"/>
          </w:rPr>
          <w:t>conflict of interest policy</w:t>
        </w:r>
      </w:hyperlink>
      <w:r w:rsidRPr="00B5417B">
        <w:rPr>
          <w:rStyle w:val="normaltextrun"/>
          <w:rFonts w:asciiTheme="majorHAnsi" w:hAnsiTheme="majorHAnsi" w:cs="Calibri"/>
          <w:sz w:val="22"/>
          <w:szCs w:val="22"/>
          <w:lang w:val="en-US"/>
        </w:rPr>
        <w:t xml:space="preserve"> places restrictions on who can and cannot be an author of Cochrane Library content, with further restrictions for first and last authors. It is the responsibility of all authors to ensure they comply with this policy and to disclose all relevant financial and non-financial interests.</w:t>
      </w:r>
      <w:r w:rsidRPr="00B5417B">
        <w:rPr>
          <w:rStyle w:val="eop"/>
          <w:rFonts w:asciiTheme="majorHAnsi" w:hAnsiTheme="majorHAnsi" w:cs="Calibri"/>
          <w:sz w:val="22"/>
          <w:szCs w:val="22"/>
        </w:rPr>
        <w:t> </w:t>
      </w:r>
    </w:p>
    <w:p w14:paraId="4A8B4B00" w14:textId="77777777" w:rsidR="00D5202F" w:rsidRPr="00B5417B" w:rsidRDefault="00D5202F" w:rsidP="00D5202F">
      <w:pPr>
        <w:pStyle w:val="paragraph"/>
        <w:spacing w:before="0" w:beforeAutospacing="0" w:after="0" w:afterAutospacing="0"/>
        <w:textAlignment w:val="baseline"/>
        <w:rPr>
          <w:rFonts w:asciiTheme="majorHAnsi" w:hAnsiTheme="majorHAnsi" w:cs="Calibri"/>
          <w:sz w:val="22"/>
          <w:szCs w:val="22"/>
        </w:rPr>
      </w:pPr>
    </w:p>
    <w:p w14:paraId="5CC925F3" w14:textId="77777777" w:rsidR="00D5202F" w:rsidRPr="00B5417B" w:rsidRDefault="00D5202F" w:rsidP="00D5202F">
      <w:pPr>
        <w:pStyle w:val="paragraph"/>
        <w:spacing w:before="0" w:beforeAutospacing="0" w:after="0" w:afterAutospacing="0"/>
        <w:textAlignment w:val="baseline"/>
        <w:rPr>
          <w:rStyle w:val="eop"/>
          <w:rFonts w:asciiTheme="majorHAnsi" w:hAnsiTheme="majorHAnsi" w:cs="Calibri"/>
          <w:sz w:val="22"/>
          <w:szCs w:val="22"/>
        </w:rPr>
      </w:pPr>
      <w:r w:rsidRPr="00B5417B">
        <w:rPr>
          <w:rStyle w:val="normaltextrun"/>
          <w:rFonts w:asciiTheme="majorHAnsi" w:hAnsiTheme="majorHAnsi" w:cs="Calibri"/>
          <w:sz w:val="22"/>
          <w:szCs w:val="22"/>
          <w:lang w:val="en-US"/>
        </w:rPr>
        <w:t xml:space="preserve">It is also the responsibility of authors to ensure they meet the criteria for authorship as set out in the </w:t>
      </w:r>
      <w:hyperlink r:id="rId13" w:anchor="authorship" w:tgtFrame="_blank" w:history="1">
        <w:r w:rsidRPr="00B5417B">
          <w:rPr>
            <w:rStyle w:val="normaltextrun"/>
            <w:rFonts w:asciiTheme="majorHAnsi" w:hAnsiTheme="majorHAnsi" w:cs="Calibri"/>
            <w:color w:val="0563C1"/>
            <w:sz w:val="22"/>
            <w:szCs w:val="22"/>
            <w:u w:val="single"/>
            <w:lang w:val="en-US"/>
          </w:rPr>
          <w:t>authorship policy</w:t>
        </w:r>
      </w:hyperlink>
      <w:r w:rsidRPr="00B5417B">
        <w:rPr>
          <w:rStyle w:val="normaltextrun"/>
          <w:rFonts w:asciiTheme="majorHAnsi" w:hAnsiTheme="majorHAnsi" w:cs="Calibri"/>
          <w:sz w:val="22"/>
          <w:szCs w:val="22"/>
          <w:lang w:val="en-US"/>
        </w:rPr>
        <w:t xml:space="preserve">, and that anyone who meets the authorship criteria is included as an author. All authors must agree on the composition and order of the author team before submission. Please note that once an article has been submitted, authorship changes are not a solution for resolving breaches of </w:t>
      </w:r>
      <w:r w:rsidRPr="00B5417B">
        <w:rPr>
          <w:rStyle w:val="normaltextrun"/>
          <w:rFonts w:asciiTheme="majorHAnsi" w:hAnsiTheme="majorHAnsi" w:cs="Calibri"/>
          <w:sz w:val="22"/>
          <w:szCs w:val="22"/>
          <w:lang w:val="en-US"/>
        </w:rPr>
        <w:lastRenderedPageBreak/>
        <w:t xml:space="preserve">the conflict of interest policy. For more, see </w:t>
      </w:r>
      <w:hyperlink r:id="rId14" w:tgtFrame="_blank" w:history="1">
        <w:r w:rsidRPr="00B5417B">
          <w:rPr>
            <w:rStyle w:val="normaltextrun"/>
            <w:rFonts w:asciiTheme="majorHAnsi" w:hAnsiTheme="majorHAnsi" w:cs="Calibri"/>
            <w:color w:val="0563C1"/>
            <w:sz w:val="22"/>
            <w:szCs w:val="22"/>
            <w:u w:val="single"/>
            <w:lang w:val="en-US"/>
          </w:rPr>
          <w:t>Conflicts of interests and authorship: lessons from a revised policy</w:t>
        </w:r>
      </w:hyperlink>
      <w:r w:rsidRPr="00B5417B">
        <w:rPr>
          <w:rStyle w:val="normaltextrun"/>
          <w:rFonts w:asciiTheme="majorHAnsi" w:hAnsiTheme="majorHAnsi" w:cs="Calibri"/>
          <w:sz w:val="22"/>
          <w:szCs w:val="22"/>
          <w:lang w:val="en-US"/>
        </w:rPr>
        <w:t>.</w:t>
      </w:r>
      <w:r w:rsidRPr="00B5417B">
        <w:rPr>
          <w:rStyle w:val="eop"/>
          <w:rFonts w:asciiTheme="majorHAnsi" w:hAnsiTheme="majorHAnsi" w:cs="Calibri"/>
          <w:sz w:val="22"/>
          <w:szCs w:val="22"/>
        </w:rPr>
        <w:t> </w:t>
      </w:r>
    </w:p>
    <w:p w14:paraId="2BC1CB26" w14:textId="77777777" w:rsidR="00D5202F" w:rsidRPr="00B5417B" w:rsidRDefault="00D5202F" w:rsidP="00D5202F">
      <w:pPr>
        <w:pStyle w:val="paragraph"/>
        <w:spacing w:before="0" w:beforeAutospacing="0" w:after="0" w:afterAutospacing="0"/>
        <w:textAlignment w:val="baseline"/>
        <w:rPr>
          <w:rFonts w:asciiTheme="majorHAnsi" w:hAnsiTheme="majorHAnsi" w:cs="Calibri"/>
          <w:sz w:val="22"/>
          <w:szCs w:val="22"/>
        </w:rPr>
      </w:pPr>
    </w:p>
    <w:p w14:paraId="449B2B8C" w14:textId="77777777" w:rsidR="00D5202F" w:rsidRPr="00B5417B" w:rsidRDefault="4C7D7FDE" w:rsidP="1A39799D">
      <w:pPr>
        <w:pStyle w:val="paragraph"/>
        <w:spacing w:before="0" w:beforeAutospacing="0" w:after="0" w:afterAutospacing="0"/>
        <w:textAlignment w:val="baseline"/>
        <w:rPr>
          <w:rStyle w:val="eop"/>
          <w:rFonts w:asciiTheme="majorHAnsi" w:hAnsiTheme="majorHAnsi" w:cs="Calibri"/>
          <w:sz w:val="22"/>
          <w:szCs w:val="22"/>
        </w:rPr>
      </w:pPr>
      <w:r w:rsidRPr="00B5417B">
        <w:rPr>
          <w:rStyle w:val="normaltextrun"/>
          <w:rFonts w:asciiTheme="majorHAnsi" w:hAnsiTheme="majorHAnsi" w:cs="Calibri"/>
          <w:sz w:val="22"/>
          <w:szCs w:val="22"/>
          <w:lang w:val="en-US"/>
        </w:rPr>
        <w:t>Adherence to these policies will not be checked by editorial staff as part of the proposal approval process, so it is particularly important that authors consider these policies carefully as early as possible. Failure to comply with either of these policies is likely to result in your submission being rejected.</w:t>
      </w:r>
      <w:r w:rsidRPr="00B5417B">
        <w:rPr>
          <w:rStyle w:val="eop"/>
          <w:rFonts w:asciiTheme="majorHAnsi" w:hAnsiTheme="majorHAnsi" w:cs="Calibri"/>
          <w:sz w:val="22"/>
          <w:szCs w:val="22"/>
        </w:rPr>
        <w:t> </w:t>
      </w:r>
    </w:p>
    <w:p w14:paraId="5028B231" w14:textId="70B24228" w:rsidR="1A39799D" w:rsidRPr="00B5417B" w:rsidRDefault="1A39799D" w:rsidP="1A39799D">
      <w:pPr>
        <w:pStyle w:val="paragraph"/>
        <w:spacing w:before="0" w:beforeAutospacing="0" w:after="0" w:afterAutospacing="0"/>
        <w:rPr>
          <w:rStyle w:val="eop"/>
          <w:rFonts w:asciiTheme="majorHAnsi" w:hAnsiTheme="majorHAnsi" w:cs="Calibri"/>
          <w:sz w:val="22"/>
          <w:szCs w:val="22"/>
        </w:rPr>
      </w:pPr>
    </w:p>
    <w:p w14:paraId="15BFE73F" w14:textId="45396536" w:rsidR="2EB54203" w:rsidRPr="00B5417B" w:rsidRDefault="2EB54203" w:rsidP="1A39799D">
      <w:pPr>
        <w:pStyle w:val="paragraph"/>
        <w:spacing w:before="0" w:beforeAutospacing="0" w:after="0" w:afterAutospacing="0"/>
        <w:rPr>
          <w:rStyle w:val="eop"/>
          <w:rFonts w:asciiTheme="majorHAnsi" w:hAnsiTheme="majorHAnsi" w:cs="Calibri"/>
          <w:b/>
          <w:bCs/>
          <w:sz w:val="22"/>
          <w:szCs w:val="22"/>
        </w:rPr>
      </w:pPr>
      <w:r w:rsidRPr="00B5417B">
        <w:rPr>
          <w:rStyle w:val="eop"/>
          <w:rFonts w:asciiTheme="majorHAnsi" w:hAnsiTheme="majorHAnsi" w:cs="Calibri"/>
          <w:b/>
          <w:bCs/>
          <w:sz w:val="22"/>
          <w:szCs w:val="22"/>
        </w:rPr>
        <w:t>Please confirm you have read the above by selecting 'Yes'.</w:t>
      </w:r>
    </w:p>
    <w:p w14:paraId="1EBE2F44" w14:textId="3077A335" w:rsidR="1A39799D" w:rsidRPr="00B5417B" w:rsidRDefault="1A39799D" w:rsidP="1A39799D">
      <w:pPr>
        <w:pStyle w:val="paragraph"/>
        <w:spacing w:before="0" w:beforeAutospacing="0" w:after="0" w:afterAutospacing="0"/>
        <w:rPr>
          <w:rStyle w:val="eop"/>
          <w:rFonts w:asciiTheme="majorHAnsi" w:hAnsiTheme="majorHAnsi" w:cs="Calibri"/>
          <w:b/>
          <w:bCs/>
          <w:sz w:val="22"/>
          <w:szCs w:val="22"/>
        </w:rPr>
      </w:pPr>
    </w:p>
    <w:p w14:paraId="0FE28349" w14:textId="77777777" w:rsidR="00D5202F" w:rsidRPr="00B5417B" w:rsidRDefault="00D5202F" w:rsidP="00D5202F">
      <w:pPr>
        <w:pStyle w:val="paragraph"/>
        <w:spacing w:before="0" w:beforeAutospacing="0" w:after="0" w:afterAutospacing="0"/>
        <w:textAlignment w:val="baseline"/>
        <w:rPr>
          <w:rStyle w:val="eop"/>
          <w:rFonts w:asciiTheme="majorHAnsi" w:hAnsiTheme="majorHAnsi" w:cs="Calibri"/>
          <w:sz w:val="22"/>
          <w:szCs w:val="22"/>
        </w:rPr>
      </w:pPr>
    </w:p>
    <w:p w14:paraId="7FD350CC" w14:textId="5B59F5D0" w:rsidR="00D5202F" w:rsidRPr="00B5417B" w:rsidRDefault="00D5202F" w:rsidP="00D5202F">
      <w:pPr>
        <w:pStyle w:val="paragraph"/>
        <w:numPr>
          <w:ilvl w:val="0"/>
          <w:numId w:val="3"/>
        </w:numPr>
        <w:spacing w:before="0" w:beforeAutospacing="0" w:after="0" w:afterAutospacing="0"/>
        <w:textAlignment w:val="baseline"/>
        <w:rPr>
          <w:rFonts w:asciiTheme="majorHAnsi" w:hAnsiTheme="majorHAnsi" w:cs="Calibri"/>
          <w:b/>
          <w:bCs/>
          <w:sz w:val="22"/>
          <w:szCs w:val="22"/>
        </w:rPr>
      </w:pPr>
      <w:r w:rsidRPr="00B5417B">
        <w:rPr>
          <w:rFonts w:asciiTheme="majorHAnsi" w:hAnsiTheme="majorHAnsi" w:cs="Calibri"/>
          <w:b/>
          <w:bCs/>
          <w:sz w:val="22"/>
          <w:szCs w:val="22"/>
        </w:rPr>
        <w:t xml:space="preserve">All authors have read Cochrane’s </w:t>
      </w:r>
      <w:hyperlink r:id="rId15" w:history="1">
        <w:r w:rsidRPr="00B5417B">
          <w:rPr>
            <w:rStyle w:val="Hyperlink"/>
            <w:rFonts w:asciiTheme="majorHAnsi" w:hAnsiTheme="majorHAnsi" w:cs="Calibri"/>
            <w:b/>
            <w:bCs/>
            <w:sz w:val="22"/>
            <w:szCs w:val="22"/>
          </w:rPr>
          <w:t>conflict of interest policy</w:t>
        </w:r>
      </w:hyperlink>
      <w:r w:rsidRPr="00B5417B">
        <w:rPr>
          <w:rFonts w:asciiTheme="majorHAnsi" w:hAnsiTheme="majorHAnsi" w:cs="Calibri"/>
          <w:b/>
          <w:bCs/>
          <w:sz w:val="22"/>
          <w:szCs w:val="22"/>
        </w:rPr>
        <w:t xml:space="preserve">, and </w:t>
      </w:r>
      <w:hyperlink r:id="rId16" w:anchor="authorship" w:history="1">
        <w:r w:rsidRPr="00B5417B">
          <w:rPr>
            <w:rStyle w:val="Hyperlink"/>
            <w:rFonts w:asciiTheme="majorHAnsi" w:hAnsiTheme="majorHAnsi" w:cs="Calibri"/>
            <w:b/>
            <w:bCs/>
            <w:sz w:val="22"/>
            <w:szCs w:val="22"/>
          </w:rPr>
          <w:t>authorship policy</w:t>
        </w:r>
      </w:hyperlink>
      <w:r w:rsidRPr="00B5417B">
        <w:rPr>
          <w:rFonts w:asciiTheme="majorHAnsi" w:hAnsiTheme="majorHAnsi" w:cs="Calibri"/>
          <w:b/>
          <w:bCs/>
          <w:sz w:val="22"/>
          <w:szCs w:val="22"/>
        </w:rPr>
        <w:t>. We understand that we must comply with these policies for our work to be considered for publication on the Cochrane Library.*</w:t>
      </w:r>
    </w:p>
    <w:p w14:paraId="7C250688" w14:textId="77777777" w:rsidR="005E5428" w:rsidRPr="00B5417B" w:rsidRDefault="005E5428" w:rsidP="005E5428">
      <w:pPr>
        <w:rPr>
          <w:rFonts w:asciiTheme="majorHAnsi" w:hAnsiTheme="majorHAnsi" w:cs="Calibri"/>
          <w:b/>
          <w:bCs/>
        </w:rPr>
      </w:pPr>
    </w:p>
    <w:p w14:paraId="2CD1AC8A" w14:textId="0CED269B" w:rsidR="005E5428" w:rsidRPr="00B5417B" w:rsidRDefault="79ECADA8" w:rsidP="00D5202F">
      <w:pPr>
        <w:pStyle w:val="ListParagraph"/>
        <w:numPr>
          <w:ilvl w:val="0"/>
          <w:numId w:val="3"/>
        </w:numPr>
        <w:rPr>
          <w:rFonts w:asciiTheme="majorHAnsi" w:hAnsiTheme="majorHAnsi" w:cs="Calibri"/>
          <w:b/>
          <w:bCs/>
        </w:rPr>
      </w:pPr>
      <w:r w:rsidRPr="00B5417B">
        <w:rPr>
          <w:rFonts w:asciiTheme="majorHAnsi" w:hAnsiTheme="majorHAnsi" w:cs="Calibri"/>
          <w:b/>
          <w:bCs/>
        </w:rPr>
        <w:t>Will the review address issues of health equality (targeting disadvantaged populations, reducing social gradients, etc).  If so, please explain why?*</w:t>
      </w:r>
    </w:p>
    <w:p w14:paraId="3AAC83E4" w14:textId="312DCA96" w:rsidR="6B52716C" w:rsidRPr="00B5417B" w:rsidRDefault="6B52716C" w:rsidP="1A39799D">
      <w:pPr>
        <w:rPr>
          <w:rFonts w:asciiTheme="majorHAnsi" w:hAnsiTheme="majorHAnsi" w:cs="Calibri"/>
        </w:rPr>
      </w:pPr>
    </w:p>
    <w:p w14:paraId="376BB640" w14:textId="0197BDA7" w:rsidR="6B52716C" w:rsidRPr="00B5417B" w:rsidRDefault="0158872E" w:rsidP="6B52716C">
      <w:pPr>
        <w:rPr>
          <w:rFonts w:asciiTheme="majorHAnsi" w:hAnsiTheme="majorHAnsi" w:cs="Calibri"/>
          <w:b/>
          <w:bCs/>
        </w:rPr>
      </w:pPr>
      <w:r w:rsidRPr="00B5417B">
        <w:rPr>
          <w:rFonts w:asciiTheme="majorHAnsi" w:hAnsiTheme="majorHAnsi" w:cs="Calibri"/>
          <w:b/>
          <w:bCs/>
        </w:rPr>
        <w:t>If yes, please explain why?”</w:t>
      </w:r>
    </w:p>
    <w:p w14:paraId="1C9F782A" w14:textId="77777777" w:rsidR="005E5428" w:rsidRPr="00B5417B" w:rsidRDefault="005E5428" w:rsidP="00C56180">
      <w:pPr>
        <w:rPr>
          <w:rFonts w:asciiTheme="majorHAnsi" w:hAnsiTheme="majorHAnsi" w:cs="Calibri"/>
          <w:b/>
          <w:bCs/>
        </w:rPr>
      </w:pPr>
    </w:p>
    <w:p w14:paraId="0E33CA97" w14:textId="4198C3E1" w:rsidR="00C56180" w:rsidRPr="00B5417B" w:rsidRDefault="00C56180" w:rsidP="00C56180">
      <w:pPr>
        <w:rPr>
          <w:rFonts w:asciiTheme="majorHAnsi" w:hAnsiTheme="majorHAnsi" w:cs="Calibri"/>
          <w:b/>
          <w:bCs/>
        </w:rPr>
      </w:pPr>
      <w:r w:rsidRPr="00B5417B">
        <w:rPr>
          <w:rFonts w:asciiTheme="majorHAnsi" w:hAnsiTheme="majorHAnsi" w:cs="Calibri"/>
          <w:b/>
          <w:bCs/>
        </w:rPr>
        <w:t xml:space="preserve">Proposed review eligibility criteria </w:t>
      </w:r>
    </w:p>
    <w:p w14:paraId="73EFA8EB" w14:textId="77777777" w:rsidR="00C56180" w:rsidRPr="00B5417B" w:rsidRDefault="00C56180" w:rsidP="00C56180">
      <w:pPr>
        <w:rPr>
          <w:rFonts w:asciiTheme="majorHAnsi" w:hAnsiTheme="majorHAnsi" w:cs="Calibri"/>
        </w:rPr>
      </w:pPr>
    </w:p>
    <w:p w14:paraId="4C3023B3" w14:textId="2A7CFF9C" w:rsidR="00C56180" w:rsidRPr="00B5417B" w:rsidRDefault="2030679D" w:rsidP="00D5202F">
      <w:pPr>
        <w:pStyle w:val="ListParagraph"/>
        <w:numPr>
          <w:ilvl w:val="0"/>
          <w:numId w:val="3"/>
        </w:numPr>
        <w:rPr>
          <w:rFonts w:asciiTheme="majorHAnsi" w:hAnsiTheme="majorHAnsi" w:cs="Calibri"/>
          <w:b/>
          <w:bCs/>
        </w:rPr>
      </w:pPr>
      <w:r w:rsidRPr="00B5417B">
        <w:rPr>
          <w:rFonts w:asciiTheme="majorHAnsi" w:hAnsiTheme="majorHAnsi" w:cs="Calibri"/>
          <w:b/>
          <w:bCs/>
        </w:rPr>
        <w:t xml:space="preserve">For an intervention review (or overviews of intervention reviews), </w:t>
      </w:r>
      <w:r w:rsidR="79ECADA8" w:rsidRPr="00B5417B">
        <w:rPr>
          <w:rFonts w:asciiTheme="majorHAnsi" w:hAnsiTheme="majorHAnsi" w:cs="Calibri"/>
          <w:b/>
          <w:bCs/>
        </w:rPr>
        <w:t>specify</w:t>
      </w:r>
      <w:r w:rsidRPr="00B5417B">
        <w:rPr>
          <w:rFonts w:asciiTheme="majorHAnsi" w:hAnsiTheme="majorHAnsi" w:cs="Calibri"/>
          <w:b/>
          <w:bCs/>
        </w:rPr>
        <w:t xml:space="preserve"> the population, intervention, comparators and outcomes (PICO) for your review</w:t>
      </w:r>
      <w:r w:rsidR="79ECADA8" w:rsidRPr="00B5417B">
        <w:rPr>
          <w:rFonts w:asciiTheme="majorHAnsi" w:hAnsiTheme="majorHAnsi" w:cs="Calibri"/>
          <w:b/>
          <w:bCs/>
        </w:rPr>
        <w:t>.</w:t>
      </w:r>
      <w:r w:rsidRPr="00B5417B">
        <w:rPr>
          <w:rFonts w:asciiTheme="majorHAnsi" w:hAnsiTheme="majorHAnsi" w:cs="Calibri"/>
          <w:b/>
          <w:bCs/>
        </w:rPr>
        <w:t xml:space="preserve"> </w:t>
      </w:r>
      <w:r w:rsidR="79ECADA8" w:rsidRPr="00B5417B">
        <w:rPr>
          <w:rFonts w:asciiTheme="majorHAnsi" w:hAnsiTheme="majorHAnsi" w:cs="Calibri"/>
          <w:b/>
          <w:bCs/>
        </w:rPr>
        <w:t>Refer to the</w:t>
      </w:r>
      <w:r w:rsidRPr="00B5417B">
        <w:rPr>
          <w:rFonts w:asciiTheme="majorHAnsi" w:hAnsiTheme="majorHAnsi" w:cs="Calibri"/>
          <w:b/>
          <w:bCs/>
        </w:rPr>
        <w:t xml:space="preserve"> </w:t>
      </w:r>
      <w:hyperlink r:id="rId17">
        <w:r w:rsidR="79ECADA8" w:rsidRPr="00B5417B">
          <w:rPr>
            <w:rStyle w:val="Hyperlink"/>
            <w:rFonts w:asciiTheme="majorHAnsi" w:hAnsiTheme="majorHAnsi" w:cs="Calibri"/>
            <w:b/>
            <w:bCs/>
          </w:rPr>
          <w:t>Cochrane Handbook</w:t>
        </w:r>
      </w:hyperlink>
      <w:r w:rsidRPr="00B5417B">
        <w:rPr>
          <w:rFonts w:asciiTheme="majorHAnsi" w:hAnsiTheme="majorHAnsi" w:cs="Calibri"/>
          <w:b/>
          <w:bCs/>
        </w:rPr>
        <w:t>.</w:t>
      </w:r>
    </w:p>
    <w:p w14:paraId="5603FED6" w14:textId="77777777" w:rsidR="00C56180" w:rsidRPr="00B5417B" w:rsidRDefault="00C56180" w:rsidP="00C56180">
      <w:pPr>
        <w:rPr>
          <w:rFonts w:asciiTheme="majorHAnsi" w:hAnsiTheme="majorHAnsi" w:cs="Calibri"/>
        </w:rPr>
      </w:pPr>
    </w:p>
    <w:p w14:paraId="706D1732" w14:textId="67E976F6" w:rsidR="00C56180" w:rsidRPr="00B5417B" w:rsidRDefault="2030679D" w:rsidP="00C56180">
      <w:pPr>
        <w:rPr>
          <w:rFonts w:asciiTheme="majorHAnsi" w:hAnsiTheme="majorHAnsi" w:cs="Calibri"/>
          <w:b/>
          <w:bCs/>
        </w:rPr>
      </w:pPr>
      <w:r w:rsidRPr="00B5417B">
        <w:rPr>
          <w:rFonts w:asciiTheme="majorHAnsi" w:hAnsiTheme="majorHAnsi" w:cs="Calibri"/>
          <w:b/>
          <w:bCs/>
        </w:rPr>
        <w:t>Participants/population</w:t>
      </w:r>
      <w:r w:rsidR="79ECADA8" w:rsidRPr="00B5417B">
        <w:rPr>
          <w:rFonts w:asciiTheme="majorHAnsi" w:hAnsiTheme="majorHAnsi" w:cs="Calibri"/>
          <w:b/>
          <w:bCs/>
        </w:rPr>
        <w:t xml:space="preserve"> </w:t>
      </w:r>
      <w:r w:rsidR="1A9EA456" w:rsidRPr="00B5417B">
        <w:rPr>
          <w:rFonts w:asciiTheme="majorHAnsi" w:hAnsiTheme="majorHAnsi" w:cs="Calibri"/>
          <w:b/>
          <w:bCs/>
        </w:rPr>
        <w:t>(</w:t>
      </w:r>
      <w:r w:rsidR="79ECADA8" w:rsidRPr="00B5417B">
        <w:rPr>
          <w:rFonts w:asciiTheme="majorHAnsi" w:hAnsiTheme="majorHAnsi" w:cs="Calibri"/>
          <w:b/>
          <w:bCs/>
        </w:rPr>
        <w:t>150 words</w:t>
      </w:r>
      <w:r w:rsidR="104F7E0E" w:rsidRPr="00B5417B">
        <w:rPr>
          <w:rFonts w:asciiTheme="majorHAnsi" w:hAnsiTheme="majorHAnsi" w:cs="Calibri"/>
          <w:b/>
          <w:bCs/>
        </w:rPr>
        <w:t>)</w:t>
      </w:r>
    </w:p>
    <w:p w14:paraId="241FBCBF" w14:textId="77777777" w:rsidR="00C56180" w:rsidRPr="00B5417B" w:rsidRDefault="00C56180" w:rsidP="00C56180">
      <w:pPr>
        <w:rPr>
          <w:rFonts w:asciiTheme="majorHAnsi" w:hAnsiTheme="majorHAnsi" w:cs="Calibri"/>
          <w:b/>
          <w:bCs/>
        </w:rPr>
      </w:pPr>
      <w:r w:rsidRPr="00B5417B">
        <w:rPr>
          <w:rFonts w:asciiTheme="majorHAnsi" w:hAnsiTheme="majorHAnsi" w:cs="Calibri"/>
          <w:b/>
          <w:bCs/>
        </w:rPr>
        <w:t>Outline the types of populations to be included and excluded. Consider any pertinent characteristics that will be considered eligible or ineligible (e.g. demographic factors such as age and gender, the type/stage of disease/condition, medication at baseline, co-morbidities, health issues, setting).</w:t>
      </w:r>
    </w:p>
    <w:p w14:paraId="2C637B51" w14:textId="7A36BBA7" w:rsidR="00C56180" w:rsidRPr="00B5417B" w:rsidRDefault="00C56180" w:rsidP="00C56180">
      <w:pPr>
        <w:rPr>
          <w:rFonts w:asciiTheme="majorHAnsi" w:hAnsiTheme="majorHAnsi" w:cs="Calibri"/>
        </w:rPr>
      </w:pPr>
    </w:p>
    <w:p w14:paraId="38D487B0" w14:textId="1A3ED973" w:rsidR="6CF2F978" w:rsidRPr="00B5417B" w:rsidRDefault="6CF2F978" w:rsidP="1A39799D">
      <w:pPr>
        <w:rPr>
          <w:rFonts w:asciiTheme="majorHAnsi" w:hAnsiTheme="majorHAnsi" w:cs="Calibri"/>
          <w:b/>
          <w:bCs/>
        </w:rPr>
      </w:pPr>
      <w:r w:rsidRPr="00B5417B">
        <w:rPr>
          <w:rFonts w:asciiTheme="majorHAnsi" w:hAnsiTheme="majorHAnsi" w:cs="Calibri"/>
          <w:b/>
          <w:bCs/>
        </w:rPr>
        <w:t>Intervention(s)</w:t>
      </w:r>
      <w:r w:rsidR="1AA4A6C8" w:rsidRPr="00B5417B">
        <w:rPr>
          <w:rFonts w:asciiTheme="majorHAnsi" w:hAnsiTheme="majorHAnsi" w:cs="Calibri"/>
          <w:b/>
          <w:bCs/>
        </w:rPr>
        <w:t xml:space="preserve"> </w:t>
      </w:r>
      <w:r w:rsidR="5D11A416" w:rsidRPr="00B5417B">
        <w:rPr>
          <w:rFonts w:asciiTheme="majorHAnsi" w:hAnsiTheme="majorHAnsi" w:cs="Calibri"/>
          <w:b/>
          <w:bCs/>
        </w:rPr>
        <w:t>(</w:t>
      </w:r>
      <w:r w:rsidR="1AA4A6C8" w:rsidRPr="00B5417B">
        <w:rPr>
          <w:rFonts w:asciiTheme="majorHAnsi" w:hAnsiTheme="majorHAnsi" w:cs="Calibri"/>
          <w:b/>
          <w:bCs/>
        </w:rPr>
        <w:t>150 words</w:t>
      </w:r>
      <w:r w:rsidR="0A74D5F4" w:rsidRPr="00B5417B">
        <w:rPr>
          <w:rFonts w:asciiTheme="majorHAnsi" w:hAnsiTheme="majorHAnsi" w:cs="Calibri"/>
          <w:b/>
          <w:bCs/>
        </w:rPr>
        <w:t>)</w:t>
      </w:r>
    </w:p>
    <w:p w14:paraId="4C663A49" w14:textId="5214DE4F" w:rsidR="6CF2F978" w:rsidRPr="00B5417B" w:rsidRDefault="6CF2F978" w:rsidP="1A39799D">
      <w:pPr>
        <w:rPr>
          <w:rFonts w:asciiTheme="majorHAnsi" w:hAnsiTheme="majorHAnsi" w:cs="Calibri"/>
          <w:b/>
          <w:bCs/>
        </w:rPr>
      </w:pPr>
      <w:r w:rsidRPr="00B5417B">
        <w:rPr>
          <w:rFonts w:asciiTheme="majorHAnsi" w:hAnsiTheme="majorHAnsi" w:cs="Calibri"/>
          <w:b/>
          <w:bCs/>
        </w:rPr>
        <w:t>Outline the details of the intervention you wish to investigate. Consider the dose, intensity, mode of delivery, and combinations of interventions. Are there variations you wish to exclude?</w:t>
      </w:r>
    </w:p>
    <w:p w14:paraId="70312F19" w14:textId="77777777" w:rsidR="00C56180" w:rsidRPr="00B5417B" w:rsidRDefault="00C56180" w:rsidP="00C56180">
      <w:pPr>
        <w:rPr>
          <w:rFonts w:asciiTheme="majorHAnsi" w:hAnsiTheme="majorHAnsi" w:cs="Calibri"/>
        </w:rPr>
      </w:pPr>
    </w:p>
    <w:p w14:paraId="29E8BE81" w14:textId="2CE48386" w:rsidR="00C56180" w:rsidRPr="00B5417B" w:rsidRDefault="68FAE2FC" w:rsidP="00C56180">
      <w:pPr>
        <w:rPr>
          <w:rFonts w:asciiTheme="majorHAnsi" w:hAnsiTheme="majorHAnsi" w:cs="Calibri"/>
          <w:b/>
          <w:bCs/>
        </w:rPr>
      </w:pPr>
      <w:r w:rsidRPr="00B5417B">
        <w:rPr>
          <w:rFonts w:asciiTheme="majorHAnsi" w:hAnsiTheme="majorHAnsi" w:cs="Calibri"/>
          <w:b/>
          <w:bCs/>
        </w:rPr>
        <w:t>Comparator(s)</w:t>
      </w:r>
      <w:r w:rsidR="37EEBE2B" w:rsidRPr="00B5417B">
        <w:rPr>
          <w:rFonts w:asciiTheme="majorHAnsi" w:hAnsiTheme="majorHAnsi" w:cs="Calibri"/>
          <w:b/>
          <w:bCs/>
        </w:rPr>
        <w:t xml:space="preserve"> </w:t>
      </w:r>
      <w:r w:rsidR="3B4BCBC6" w:rsidRPr="00B5417B">
        <w:rPr>
          <w:rFonts w:asciiTheme="majorHAnsi" w:hAnsiTheme="majorHAnsi" w:cs="Calibri"/>
          <w:b/>
          <w:bCs/>
        </w:rPr>
        <w:t>(</w:t>
      </w:r>
      <w:r w:rsidR="37EEBE2B" w:rsidRPr="00B5417B">
        <w:rPr>
          <w:rFonts w:asciiTheme="majorHAnsi" w:hAnsiTheme="majorHAnsi" w:cs="Calibri"/>
          <w:b/>
          <w:bCs/>
        </w:rPr>
        <w:t>150 words</w:t>
      </w:r>
      <w:r w:rsidR="624C192A" w:rsidRPr="00B5417B">
        <w:rPr>
          <w:rFonts w:asciiTheme="majorHAnsi" w:hAnsiTheme="majorHAnsi" w:cs="Calibri"/>
          <w:b/>
          <w:bCs/>
        </w:rPr>
        <w:t>)</w:t>
      </w:r>
    </w:p>
    <w:p w14:paraId="60E12E68" w14:textId="77777777" w:rsidR="00C56180" w:rsidRPr="00B5417B" w:rsidRDefault="00C56180" w:rsidP="00C56180">
      <w:pPr>
        <w:rPr>
          <w:rFonts w:asciiTheme="majorHAnsi" w:hAnsiTheme="majorHAnsi" w:cs="Calibri"/>
          <w:b/>
          <w:bCs/>
        </w:rPr>
      </w:pPr>
      <w:r w:rsidRPr="00B5417B">
        <w:rPr>
          <w:rFonts w:asciiTheme="majorHAnsi" w:hAnsiTheme="majorHAnsi" w:cs="Calibri"/>
          <w:b/>
          <w:bCs/>
        </w:rPr>
        <w:t>Outline the details of the comparator(s) you wish to investigate.</w:t>
      </w:r>
    </w:p>
    <w:p w14:paraId="51C11363" w14:textId="77777777" w:rsidR="00C56180" w:rsidRPr="00B5417B" w:rsidRDefault="00C56180" w:rsidP="00C56180">
      <w:pPr>
        <w:rPr>
          <w:rFonts w:asciiTheme="majorHAnsi" w:hAnsiTheme="majorHAnsi" w:cs="Calibri"/>
        </w:rPr>
      </w:pPr>
    </w:p>
    <w:p w14:paraId="77119215" w14:textId="7C4EE3D6" w:rsidR="00C56180" w:rsidRPr="00B5417B" w:rsidRDefault="68FAE2FC" w:rsidP="00C56180">
      <w:pPr>
        <w:rPr>
          <w:rFonts w:asciiTheme="majorHAnsi" w:hAnsiTheme="majorHAnsi" w:cs="Calibri"/>
          <w:b/>
          <w:bCs/>
        </w:rPr>
      </w:pPr>
      <w:r w:rsidRPr="00B5417B">
        <w:rPr>
          <w:rFonts w:asciiTheme="majorHAnsi" w:hAnsiTheme="majorHAnsi" w:cs="Calibri"/>
          <w:b/>
          <w:bCs/>
        </w:rPr>
        <w:t>Outcomes</w:t>
      </w:r>
      <w:r w:rsidR="37EEBE2B" w:rsidRPr="00B5417B">
        <w:rPr>
          <w:rFonts w:asciiTheme="majorHAnsi" w:hAnsiTheme="majorHAnsi" w:cs="Calibri"/>
          <w:b/>
          <w:bCs/>
        </w:rPr>
        <w:t xml:space="preserve"> </w:t>
      </w:r>
      <w:r w:rsidR="7D141408" w:rsidRPr="00B5417B">
        <w:rPr>
          <w:rFonts w:asciiTheme="majorHAnsi" w:hAnsiTheme="majorHAnsi" w:cs="Calibri"/>
          <w:b/>
          <w:bCs/>
        </w:rPr>
        <w:t>(</w:t>
      </w:r>
      <w:r w:rsidR="37EEBE2B" w:rsidRPr="00B5417B">
        <w:rPr>
          <w:rFonts w:asciiTheme="majorHAnsi" w:hAnsiTheme="majorHAnsi" w:cs="Calibri"/>
          <w:b/>
          <w:bCs/>
        </w:rPr>
        <w:t>150 words</w:t>
      </w:r>
      <w:r w:rsidR="0F51AE22" w:rsidRPr="00B5417B">
        <w:rPr>
          <w:rFonts w:asciiTheme="majorHAnsi" w:hAnsiTheme="majorHAnsi" w:cs="Calibri"/>
          <w:b/>
          <w:bCs/>
        </w:rPr>
        <w:t xml:space="preserve">) </w:t>
      </w:r>
    </w:p>
    <w:p w14:paraId="3EE69D9F" w14:textId="77777777" w:rsidR="00870A6D" w:rsidRPr="00870A6D" w:rsidRDefault="00C56180" w:rsidP="00870A6D">
      <w:pPr>
        <w:rPr>
          <w:rFonts w:asciiTheme="majorHAnsi" w:hAnsiTheme="majorHAnsi"/>
          <w:b/>
          <w:bCs/>
        </w:rPr>
      </w:pPr>
      <w:r w:rsidRPr="00870A6D">
        <w:rPr>
          <w:rFonts w:asciiTheme="majorHAnsi" w:hAnsiTheme="majorHAnsi" w:cs="Calibri"/>
          <w:b/>
          <w:bCs/>
        </w:rPr>
        <w:t xml:space="preserve">Outline the details of critical and important outcomes you wish to investigate. </w:t>
      </w:r>
      <w:r w:rsidR="00870A6D" w:rsidRPr="00870A6D">
        <w:rPr>
          <w:rFonts w:asciiTheme="majorHAnsi" w:hAnsiTheme="majorHAnsi"/>
          <w:b/>
          <w:bCs/>
        </w:rPr>
        <w:t>Where</w:t>
      </w:r>
    </w:p>
    <w:p w14:paraId="781E16A7" w14:textId="43A93206" w:rsidR="00C56180" w:rsidRPr="00870A6D" w:rsidRDefault="00870A6D" w:rsidP="00870A6D">
      <w:pPr>
        <w:rPr>
          <w:rFonts w:asciiTheme="majorHAnsi" w:hAnsiTheme="majorHAnsi"/>
        </w:rPr>
      </w:pPr>
      <w:r w:rsidRPr="00870A6D">
        <w:rPr>
          <w:rFonts w:asciiTheme="majorHAnsi" w:hAnsiTheme="majorHAnsi"/>
          <w:b/>
          <w:bCs/>
        </w:rPr>
        <w:t>established Core Outcomes have been</w:t>
      </w:r>
      <w:r w:rsidRPr="00870A6D">
        <w:rPr>
          <w:rFonts w:asciiTheme="majorHAnsi" w:hAnsiTheme="majorHAnsi"/>
          <w:b/>
          <w:bCs/>
        </w:rPr>
        <w:t xml:space="preserve"> </w:t>
      </w:r>
      <w:r w:rsidRPr="00870A6D">
        <w:rPr>
          <w:rFonts w:asciiTheme="majorHAnsi" w:hAnsiTheme="majorHAnsi"/>
          <w:b/>
          <w:bCs/>
        </w:rPr>
        <w:t>developed for your review question, they</w:t>
      </w:r>
      <w:r w:rsidRPr="00870A6D">
        <w:rPr>
          <w:rFonts w:asciiTheme="majorHAnsi" w:hAnsiTheme="majorHAnsi"/>
          <w:b/>
          <w:bCs/>
        </w:rPr>
        <w:t xml:space="preserve"> </w:t>
      </w:r>
      <w:r w:rsidRPr="00870A6D">
        <w:rPr>
          <w:rFonts w:asciiTheme="majorHAnsi" w:hAnsiTheme="majorHAnsi"/>
          <w:b/>
          <w:bCs/>
        </w:rPr>
        <w:t>should be included amongst the list of</w:t>
      </w:r>
      <w:r w:rsidRPr="00870A6D">
        <w:rPr>
          <w:rFonts w:asciiTheme="majorHAnsi" w:hAnsiTheme="majorHAnsi"/>
          <w:b/>
          <w:bCs/>
        </w:rPr>
        <w:t xml:space="preserve"> </w:t>
      </w:r>
      <w:r w:rsidRPr="00870A6D">
        <w:rPr>
          <w:rFonts w:asciiTheme="majorHAnsi" w:hAnsiTheme="majorHAnsi"/>
          <w:b/>
          <w:bCs/>
        </w:rPr>
        <w:t>outcomes unless there is good reason to</w:t>
      </w:r>
      <w:r w:rsidRPr="00870A6D">
        <w:rPr>
          <w:rFonts w:asciiTheme="majorHAnsi" w:hAnsiTheme="majorHAnsi"/>
          <w:b/>
          <w:bCs/>
        </w:rPr>
        <w:t xml:space="preserve"> </w:t>
      </w:r>
      <w:r w:rsidRPr="00870A6D">
        <w:rPr>
          <w:rFonts w:asciiTheme="majorHAnsi" w:hAnsiTheme="majorHAnsi"/>
          <w:b/>
          <w:bCs/>
        </w:rPr>
        <w:t>do otherwise.</w:t>
      </w:r>
      <w:r w:rsidRPr="00870A6D">
        <w:t xml:space="preserve"> </w:t>
      </w:r>
      <w:r w:rsidRPr="00870A6D">
        <w:rPr>
          <w:rFonts w:asciiTheme="majorHAnsi" w:hAnsiTheme="majorHAnsi"/>
        </w:rPr>
        <w:t>Consult the COMET</w:t>
      </w:r>
      <w:r w:rsidRPr="00870A6D">
        <w:rPr>
          <w:rFonts w:asciiTheme="majorHAnsi" w:hAnsiTheme="majorHAnsi"/>
        </w:rPr>
        <w:t xml:space="preserve"> </w:t>
      </w:r>
      <w:r w:rsidRPr="00870A6D">
        <w:rPr>
          <w:rFonts w:asciiTheme="majorHAnsi" w:hAnsiTheme="majorHAnsi"/>
        </w:rPr>
        <w:t xml:space="preserve">Initiative website at </w:t>
      </w:r>
      <w:hyperlink r:id="rId18" w:history="1">
        <w:r w:rsidRPr="00870A6D">
          <w:rPr>
            <w:rStyle w:val="Hyperlink"/>
            <w:rFonts w:asciiTheme="majorHAnsi" w:hAnsiTheme="majorHAnsi"/>
          </w:rPr>
          <w:t>www.cometinitiative.org</w:t>
        </w:r>
      </w:hyperlink>
      <w:r w:rsidRPr="00870A6D">
        <w:rPr>
          <w:rFonts w:asciiTheme="majorHAnsi" w:hAnsiTheme="majorHAnsi"/>
        </w:rPr>
        <w:t xml:space="preserve"> </w:t>
      </w:r>
      <w:r w:rsidRPr="00870A6D">
        <w:rPr>
          <w:rFonts w:asciiTheme="majorHAnsi" w:hAnsiTheme="majorHAnsi"/>
        </w:rPr>
        <w:t>to identify whether relevant</w:t>
      </w:r>
      <w:r w:rsidRPr="00870A6D">
        <w:rPr>
          <w:rFonts w:asciiTheme="majorHAnsi" w:hAnsiTheme="majorHAnsi"/>
        </w:rPr>
        <w:t xml:space="preserve"> </w:t>
      </w:r>
      <w:r w:rsidRPr="00870A6D">
        <w:rPr>
          <w:rFonts w:asciiTheme="majorHAnsi" w:hAnsiTheme="majorHAnsi"/>
        </w:rPr>
        <w:t>Core Outcomes have been established.</w:t>
      </w:r>
      <w:r w:rsidRPr="00870A6D">
        <w:rPr>
          <w:rFonts w:asciiTheme="majorHAnsi" w:hAnsiTheme="majorHAnsi"/>
        </w:rPr>
        <w:t xml:space="preserve"> </w:t>
      </w:r>
      <w:r w:rsidRPr="00870A6D">
        <w:rPr>
          <w:rFonts w:asciiTheme="majorHAnsi" w:hAnsiTheme="majorHAnsi"/>
        </w:rPr>
        <w:t>Please reference any known core</w:t>
      </w:r>
      <w:r w:rsidRPr="00870A6D">
        <w:rPr>
          <w:rFonts w:asciiTheme="majorHAnsi" w:hAnsiTheme="majorHAnsi"/>
        </w:rPr>
        <w:t xml:space="preserve"> </w:t>
      </w:r>
      <w:r w:rsidRPr="00870A6D">
        <w:rPr>
          <w:rFonts w:asciiTheme="majorHAnsi" w:hAnsiTheme="majorHAnsi"/>
        </w:rPr>
        <w:t>outcome sets.</w:t>
      </w:r>
    </w:p>
    <w:p w14:paraId="0B5B40CC" w14:textId="77777777" w:rsidR="00C56180" w:rsidRPr="00B5417B" w:rsidRDefault="00C56180" w:rsidP="00C56180">
      <w:pPr>
        <w:rPr>
          <w:rFonts w:asciiTheme="majorHAnsi" w:hAnsiTheme="majorHAnsi" w:cs="Calibri"/>
        </w:rPr>
      </w:pPr>
    </w:p>
    <w:p w14:paraId="57EA0034" w14:textId="3234D357" w:rsidR="00C56180" w:rsidRPr="00B5417B" w:rsidRDefault="2030679D" w:rsidP="00D5202F">
      <w:pPr>
        <w:pStyle w:val="ListParagraph"/>
        <w:numPr>
          <w:ilvl w:val="0"/>
          <w:numId w:val="3"/>
        </w:numPr>
        <w:rPr>
          <w:rFonts w:asciiTheme="majorHAnsi" w:hAnsiTheme="majorHAnsi" w:cs="Calibri"/>
          <w:b/>
          <w:bCs/>
        </w:rPr>
      </w:pPr>
      <w:r w:rsidRPr="00B5417B">
        <w:rPr>
          <w:rFonts w:asciiTheme="majorHAnsi" w:hAnsiTheme="majorHAnsi" w:cs="Calibri"/>
          <w:b/>
          <w:bCs/>
        </w:rPr>
        <w:t>Reviews addressing questions other than effects of interventions</w:t>
      </w:r>
    </w:p>
    <w:p w14:paraId="4716AA6D" w14:textId="77777777" w:rsidR="00C56180" w:rsidRPr="00B5417B" w:rsidRDefault="00C56180" w:rsidP="005E5428">
      <w:pPr>
        <w:ind w:left="360"/>
        <w:rPr>
          <w:rFonts w:asciiTheme="majorHAnsi" w:hAnsiTheme="majorHAnsi" w:cs="Calibri"/>
          <w:b/>
          <w:bCs/>
        </w:rPr>
      </w:pPr>
      <w:r w:rsidRPr="00B5417B">
        <w:rPr>
          <w:rFonts w:asciiTheme="majorHAnsi" w:hAnsiTheme="majorHAnsi" w:cs="Calibri"/>
          <w:b/>
          <w:bCs/>
        </w:rPr>
        <w:t>For proposals relating to diagnostic test accuracy, prognosis, methodology or qualitative synthesis questions, please use the free text box below to describe the concepts that will be used as the basis for the eligibility criteria</w:t>
      </w:r>
    </w:p>
    <w:p w14:paraId="0EFF7D01" w14:textId="61EBE8B7" w:rsidR="00C56180" w:rsidRPr="00B5417B" w:rsidRDefault="00C56180" w:rsidP="00C56180">
      <w:pPr>
        <w:rPr>
          <w:rFonts w:asciiTheme="majorHAnsi" w:hAnsiTheme="majorHAnsi" w:cs="Calibri"/>
          <w:lang w:eastAsia="en-GB"/>
        </w:rPr>
      </w:pPr>
    </w:p>
    <w:p w14:paraId="2EF5E195" w14:textId="5665C8A6" w:rsidR="004566AD" w:rsidRPr="00B5417B" w:rsidRDefault="476DA80B" w:rsidP="00D5202F">
      <w:pPr>
        <w:pStyle w:val="ListParagraph"/>
        <w:numPr>
          <w:ilvl w:val="0"/>
          <w:numId w:val="3"/>
        </w:numPr>
        <w:rPr>
          <w:rFonts w:asciiTheme="majorHAnsi" w:hAnsiTheme="majorHAnsi" w:cs="Calibri"/>
          <w:b/>
          <w:bCs/>
        </w:rPr>
      </w:pPr>
      <w:r w:rsidRPr="00B5417B">
        <w:rPr>
          <w:rFonts w:asciiTheme="majorHAnsi" w:hAnsiTheme="majorHAnsi" w:cs="Calibri"/>
          <w:b/>
          <w:bCs/>
        </w:rPr>
        <w:t>Will the review generate substantial public interest?  If so, please explain why?</w:t>
      </w:r>
      <w:r w:rsidR="79ECADA8" w:rsidRPr="00B5417B">
        <w:rPr>
          <w:rFonts w:asciiTheme="majorHAnsi" w:hAnsiTheme="majorHAnsi" w:cs="Calibri"/>
          <w:b/>
          <w:bCs/>
        </w:rPr>
        <w:t>*</w:t>
      </w:r>
    </w:p>
    <w:p w14:paraId="5F5198F6" w14:textId="77777777" w:rsidR="00706316" w:rsidRPr="00B5417B" w:rsidRDefault="00706316" w:rsidP="00C56180">
      <w:pPr>
        <w:rPr>
          <w:rFonts w:asciiTheme="majorHAnsi" w:hAnsiTheme="majorHAnsi" w:cs="Calibri"/>
        </w:rPr>
      </w:pPr>
    </w:p>
    <w:p w14:paraId="4F8FE969" w14:textId="19CF71BB" w:rsidR="00706316" w:rsidRPr="00B5417B" w:rsidRDefault="5DACAEED" w:rsidP="00D5202F">
      <w:pPr>
        <w:pStyle w:val="ListParagraph"/>
        <w:numPr>
          <w:ilvl w:val="0"/>
          <w:numId w:val="3"/>
        </w:numPr>
        <w:rPr>
          <w:rFonts w:asciiTheme="majorHAnsi" w:hAnsiTheme="majorHAnsi" w:cs="Calibri"/>
          <w:b/>
          <w:bCs/>
        </w:rPr>
      </w:pPr>
      <w:r w:rsidRPr="00B5417B">
        <w:rPr>
          <w:rFonts w:asciiTheme="majorHAnsi" w:hAnsiTheme="majorHAnsi" w:cs="Calibri"/>
          <w:b/>
          <w:bCs/>
        </w:rPr>
        <w:lastRenderedPageBreak/>
        <w:t xml:space="preserve">Does this </w:t>
      </w:r>
      <w:r w:rsidR="5596A3C1" w:rsidRPr="00B5417B">
        <w:rPr>
          <w:rFonts w:asciiTheme="majorHAnsi" w:hAnsiTheme="majorHAnsi" w:cs="Calibri"/>
          <w:b/>
          <w:bCs/>
        </w:rPr>
        <w:t xml:space="preserve">proposed </w:t>
      </w:r>
      <w:r w:rsidRPr="00B5417B">
        <w:rPr>
          <w:rFonts w:asciiTheme="majorHAnsi" w:hAnsiTheme="majorHAnsi" w:cs="Calibri"/>
          <w:b/>
          <w:bCs/>
        </w:rPr>
        <w:t>review overlap with an existing Cochrane review or protocol?</w:t>
      </w:r>
      <w:r w:rsidR="79ECADA8" w:rsidRPr="00B5417B">
        <w:rPr>
          <w:rFonts w:asciiTheme="majorHAnsi" w:hAnsiTheme="majorHAnsi" w:cs="Calibri"/>
          <w:b/>
          <w:bCs/>
        </w:rPr>
        <w:t>*</w:t>
      </w:r>
    </w:p>
    <w:p w14:paraId="108056D8" w14:textId="5CC172CF" w:rsidR="00261EE1" w:rsidRPr="00B5417B" w:rsidRDefault="00706316" w:rsidP="00C56180">
      <w:pPr>
        <w:rPr>
          <w:rFonts w:asciiTheme="majorHAnsi" w:hAnsiTheme="majorHAnsi" w:cs="Calibri"/>
        </w:rPr>
      </w:pPr>
      <w:r w:rsidRPr="00B5417B">
        <w:rPr>
          <w:rFonts w:asciiTheme="majorHAnsi" w:hAnsiTheme="majorHAnsi" w:cs="Calibri"/>
        </w:rPr>
        <w:t xml:space="preserve">Cochrane will only proceed with new proposals that do not overlap with existing Cochrane protocols or reviews, or where there is suitable rationale for overlap with an existing Cochrane protocol or review. Please check the </w:t>
      </w:r>
      <w:hyperlink r:id="rId19" w:history="1">
        <w:r w:rsidRPr="00B5417B">
          <w:rPr>
            <w:rStyle w:val="Hyperlink"/>
            <w:rFonts w:asciiTheme="majorHAnsi" w:hAnsiTheme="majorHAnsi" w:cs="Calibri"/>
          </w:rPr>
          <w:t>Cochrane Library</w:t>
        </w:r>
      </w:hyperlink>
      <w:r w:rsidRPr="00B5417B">
        <w:rPr>
          <w:rFonts w:asciiTheme="majorHAnsi" w:hAnsiTheme="majorHAnsi" w:cs="Calibri"/>
        </w:rPr>
        <w:t xml:space="preserve"> for overlap with published reviews and protocols.</w:t>
      </w:r>
    </w:p>
    <w:p w14:paraId="3B8694C6" w14:textId="35063577" w:rsidR="00303EC9" w:rsidRPr="00B5417B" w:rsidRDefault="00303EC9" w:rsidP="00C56180">
      <w:pPr>
        <w:rPr>
          <w:rFonts w:asciiTheme="majorHAnsi" w:hAnsiTheme="majorHAnsi" w:cs="Calibri"/>
        </w:rPr>
      </w:pPr>
    </w:p>
    <w:p w14:paraId="6CD52CE6" w14:textId="4F222E78" w:rsidR="00303EC9" w:rsidRPr="00B5417B" w:rsidRDefault="2B36E508" w:rsidP="00C56180">
      <w:pPr>
        <w:rPr>
          <w:rFonts w:asciiTheme="majorHAnsi" w:hAnsiTheme="majorHAnsi" w:cs="Calibri"/>
          <w:b/>
          <w:bCs/>
        </w:rPr>
      </w:pPr>
      <w:r w:rsidRPr="00B5417B">
        <w:rPr>
          <w:rFonts w:asciiTheme="majorHAnsi" w:hAnsiTheme="majorHAnsi" w:cs="Calibri"/>
          <w:b/>
          <w:bCs/>
        </w:rPr>
        <w:t>If there is overlap, please provide details of these reviews/protocols including full references.</w:t>
      </w:r>
    </w:p>
    <w:p w14:paraId="6FF0DB3D" w14:textId="6B73CE29" w:rsidR="00303EC9" w:rsidRPr="00B5417B" w:rsidRDefault="00303EC9" w:rsidP="00C56180">
      <w:pPr>
        <w:rPr>
          <w:rFonts w:asciiTheme="majorHAnsi" w:hAnsiTheme="majorHAnsi" w:cs="Calibri"/>
        </w:rPr>
      </w:pPr>
    </w:p>
    <w:p w14:paraId="54B8E165" w14:textId="57DD63E6" w:rsidR="00303EC9" w:rsidRPr="00B5417B" w:rsidRDefault="0069284D" w:rsidP="00C56180">
      <w:pPr>
        <w:rPr>
          <w:rFonts w:asciiTheme="majorHAnsi" w:hAnsiTheme="majorHAnsi" w:cs="Calibri"/>
          <w:b/>
          <w:bCs/>
        </w:rPr>
      </w:pPr>
      <w:r w:rsidRPr="00B5417B">
        <w:rPr>
          <w:rFonts w:asciiTheme="majorHAnsi" w:hAnsiTheme="majorHAnsi" w:cs="Calibri"/>
          <w:b/>
          <w:bCs/>
        </w:rPr>
        <w:t>If there is overlap, what is the justification for your proposed review?</w:t>
      </w:r>
    </w:p>
    <w:p w14:paraId="4837785A" w14:textId="77777777" w:rsidR="009E6329" w:rsidRPr="00B5417B" w:rsidRDefault="009E6329" w:rsidP="00C56180">
      <w:pPr>
        <w:rPr>
          <w:rFonts w:asciiTheme="majorHAnsi" w:hAnsiTheme="majorHAnsi" w:cs="Calibri"/>
        </w:rPr>
      </w:pPr>
    </w:p>
    <w:p w14:paraId="0FF4A268" w14:textId="7757DC0B" w:rsidR="000D1046" w:rsidRPr="00B5417B" w:rsidRDefault="3C042C7A" w:rsidP="00D5202F">
      <w:pPr>
        <w:pStyle w:val="ListParagraph"/>
        <w:numPr>
          <w:ilvl w:val="0"/>
          <w:numId w:val="3"/>
        </w:numPr>
        <w:rPr>
          <w:rFonts w:asciiTheme="majorHAnsi" w:hAnsiTheme="majorHAnsi" w:cs="Calibri"/>
          <w:b/>
          <w:bCs/>
        </w:rPr>
      </w:pPr>
      <w:r w:rsidRPr="00B5417B">
        <w:rPr>
          <w:rFonts w:asciiTheme="majorHAnsi" w:hAnsiTheme="majorHAnsi" w:cs="Calibri"/>
          <w:b/>
          <w:bCs/>
        </w:rPr>
        <w:t xml:space="preserve">Evidence available: Is there RCT evidence available in this area? If not, please provide information about the types of studies available.* </w:t>
      </w:r>
    </w:p>
    <w:p w14:paraId="409C6050" w14:textId="58E71DD5" w:rsidR="1A39799D" w:rsidRPr="00B5417B" w:rsidRDefault="1A39799D" w:rsidP="1A39799D">
      <w:pPr>
        <w:rPr>
          <w:rFonts w:asciiTheme="majorHAnsi" w:hAnsiTheme="majorHAnsi" w:cs="Calibri"/>
          <w:b/>
          <w:bCs/>
        </w:rPr>
      </w:pPr>
    </w:p>
    <w:p w14:paraId="548B1956" w14:textId="77777777" w:rsidR="000D1046" w:rsidRPr="00B5417B" w:rsidRDefault="000D1046" w:rsidP="000D1046">
      <w:pPr>
        <w:pStyle w:val="ListParagraph"/>
        <w:rPr>
          <w:rFonts w:asciiTheme="majorHAnsi" w:hAnsiTheme="majorHAnsi" w:cs="Calibri"/>
          <w:b/>
          <w:bCs/>
        </w:rPr>
      </w:pPr>
    </w:p>
    <w:p w14:paraId="11ABACA4" w14:textId="00A1901B" w:rsidR="009E6329" w:rsidRPr="00B5417B" w:rsidRDefault="15A18A99" w:rsidP="00D5202F">
      <w:pPr>
        <w:pStyle w:val="ListParagraph"/>
        <w:numPr>
          <w:ilvl w:val="0"/>
          <w:numId w:val="3"/>
        </w:numPr>
        <w:rPr>
          <w:rFonts w:asciiTheme="majorHAnsi" w:hAnsiTheme="majorHAnsi" w:cs="Calibri"/>
          <w:b/>
          <w:bCs/>
        </w:rPr>
      </w:pPr>
      <w:r w:rsidRPr="00B5417B">
        <w:rPr>
          <w:rFonts w:asciiTheme="majorHAnsi" w:hAnsiTheme="majorHAnsi" w:cs="Calibri"/>
          <w:b/>
          <w:bCs/>
        </w:rPr>
        <w:t>Size of proposed review: Do you think that more than 50 studies will be included in the review?</w:t>
      </w:r>
      <w:r w:rsidR="3C042C7A" w:rsidRPr="00B5417B">
        <w:rPr>
          <w:rFonts w:asciiTheme="majorHAnsi" w:hAnsiTheme="majorHAnsi" w:cs="Calibri"/>
          <w:b/>
          <w:bCs/>
        </w:rPr>
        <w:t>*</w:t>
      </w:r>
    </w:p>
    <w:p w14:paraId="7056FCE4" w14:textId="77777777" w:rsidR="009E6329" w:rsidRPr="00B5417B" w:rsidRDefault="009E6329" w:rsidP="00C56180">
      <w:pPr>
        <w:rPr>
          <w:rFonts w:asciiTheme="majorHAnsi" w:hAnsiTheme="majorHAnsi" w:cs="Calibri"/>
        </w:rPr>
      </w:pPr>
    </w:p>
    <w:p w14:paraId="26AB26D9" w14:textId="1288776F" w:rsidR="009E6329" w:rsidRPr="00B5417B" w:rsidRDefault="009E6329" w:rsidP="00C56180">
      <w:pPr>
        <w:rPr>
          <w:rFonts w:asciiTheme="majorHAnsi" w:hAnsiTheme="majorHAnsi" w:cs="Calibri"/>
          <w:b/>
          <w:bCs/>
        </w:rPr>
      </w:pPr>
      <w:r w:rsidRPr="00B5417B">
        <w:rPr>
          <w:rFonts w:asciiTheme="majorHAnsi" w:hAnsiTheme="majorHAnsi" w:cs="Calibri"/>
          <w:b/>
          <w:bCs/>
        </w:rPr>
        <w:t>If yes, what is the justification for one large review, rather than splitting the topic into several smaller reviews?</w:t>
      </w:r>
    </w:p>
    <w:p w14:paraId="0DAF0583" w14:textId="77777777" w:rsidR="00BD5301" w:rsidRDefault="00BD5301" w:rsidP="00C56180">
      <w:pPr>
        <w:rPr>
          <w:rFonts w:asciiTheme="majorHAnsi" w:hAnsiTheme="majorHAnsi" w:cs="Calibri"/>
        </w:rPr>
      </w:pPr>
    </w:p>
    <w:p w14:paraId="3BAA2500" w14:textId="4BCCDFB5" w:rsidR="009E6329" w:rsidRPr="00B5417B" w:rsidRDefault="009E6329" w:rsidP="00C56180">
      <w:pPr>
        <w:rPr>
          <w:rFonts w:asciiTheme="majorHAnsi" w:hAnsiTheme="majorHAnsi" w:cs="Calibri"/>
          <w:b/>
          <w:bCs/>
        </w:rPr>
      </w:pPr>
      <w:r w:rsidRPr="00B5417B">
        <w:rPr>
          <w:rFonts w:asciiTheme="majorHAnsi" w:hAnsiTheme="majorHAnsi" w:cs="Calibri"/>
          <w:b/>
          <w:bCs/>
        </w:rPr>
        <w:t>If no, do you think the review will be “empty” (that is, no included studies)</w:t>
      </w:r>
    </w:p>
    <w:p w14:paraId="478ABA57" w14:textId="47D204F9" w:rsidR="009E6329" w:rsidRPr="00B5417B" w:rsidRDefault="009E6329" w:rsidP="00C56180">
      <w:pPr>
        <w:rPr>
          <w:rFonts w:asciiTheme="majorHAnsi" w:hAnsiTheme="majorHAnsi" w:cs="Calibri"/>
        </w:rPr>
      </w:pPr>
    </w:p>
    <w:p w14:paraId="5F15AF14" w14:textId="512203E5" w:rsidR="009E6329" w:rsidRPr="00B5417B" w:rsidRDefault="009E6329" w:rsidP="00C56180">
      <w:pPr>
        <w:rPr>
          <w:rFonts w:asciiTheme="majorHAnsi" w:hAnsiTheme="majorHAnsi" w:cs="Calibri"/>
          <w:b/>
          <w:bCs/>
        </w:rPr>
      </w:pPr>
      <w:r w:rsidRPr="00B5417B">
        <w:rPr>
          <w:rFonts w:asciiTheme="majorHAnsi" w:hAnsiTheme="majorHAnsi" w:cs="Calibri"/>
          <w:b/>
          <w:bCs/>
        </w:rPr>
        <w:t>Are you aware of any ongoing studies in the field? How many would you expect to complete in the next 24 months?</w:t>
      </w:r>
      <w:r w:rsidR="000D1046" w:rsidRPr="00B5417B">
        <w:rPr>
          <w:rFonts w:asciiTheme="majorHAnsi" w:hAnsiTheme="majorHAnsi" w:cs="Calibri"/>
          <w:b/>
          <w:bCs/>
        </w:rPr>
        <w:t>*</w:t>
      </w:r>
    </w:p>
    <w:p w14:paraId="58B234C4" w14:textId="1BB7203C" w:rsidR="1A39799D" w:rsidRPr="00B5417B" w:rsidRDefault="1A39799D" w:rsidP="1A39799D">
      <w:pPr>
        <w:rPr>
          <w:rFonts w:asciiTheme="majorHAnsi" w:hAnsiTheme="majorHAnsi" w:cs="Calibri"/>
        </w:rPr>
      </w:pPr>
    </w:p>
    <w:p w14:paraId="34F67660" w14:textId="3FA8EED1" w:rsidR="796B60DA" w:rsidRPr="00B5417B" w:rsidRDefault="796B60DA" w:rsidP="1A39799D">
      <w:pPr>
        <w:rPr>
          <w:rFonts w:asciiTheme="majorHAnsi" w:hAnsiTheme="majorHAnsi" w:cs="Calibri"/>
        </w:rPr>
      </w:pPr>
      <w:r w:rsidRPr="00B5417B">
        <w:rPr>
          <w:rStyle w:val="normaltextrun"/>
          <w:rFonts w:asciiTheme="majorHAnsi" w:hAnsiTheme="majorHAnsi" w:cs="Calibri"/>
          <w:b/>
          <w:bCs/>
          <w:lang w:val="en-US"/>
        </w:rPr>
        <w:t>Important:</w:t>
      </w:r>
      <w:r w:rsidRPr="00B5417B">
        <w:rPr>
          <w:rFonts w:asciiTheme="majorHAnsi" w:hAnsiTheme="majorHAnsi" w:cs="Calibri"/>
        </w:rPr>
        <w:t xml:space="preserve"> Please note that approving a proposal does not guarantee that a protocol will be accepted. You will be given a time limited period of 12 weeks to prepare a draft protocol for submission. If you do not submit a draft for editorial consideration by the end of that period, Cochrane will reserve the right to assign your title to another team.</w:t>
      </w:r>
    </w:p>
    <w:p w14:paraId="37640AE7" w14:textId="7A6E5ED1" w:rsidR="1A39799D" w:rsidRPr="00B5417B" w:rsidRDefault="1A39799D" w:rsidP="1A39799D">
      <w:pPr>
        <w:rPr>
          <w:rFonts w:asciiTheme="majorHAnsi" w:hAnsiTheme="majorHAnsi" w:cs="Calibri"/>
        </w:rPr>
      </w:pPr>
    </w:p>
    <w:p w14:paraId="270D7618" w14:textId="5D392BE1" w:rsidR="003E3B7D" w:rsidRPr="00B5417B" w:rsidRDefault="003E3B7D" w:rsidP="00C56180">
      <w:pPr>
        <w:rPr>
          <w:rFonts w:asciiTheme="majorHAnsi" w:hAnsiTheme="majorHAnsi" w:cs="Calibri"/>
        </w:rPr>
      </w:pPr>
    </w:p>
    <w:p w14:paraId="710CF029" w14:textId="20FC48DA" w:rsidR="00FB5876" w:rsidRPr="00B5417B" w:rsidRDefault="2FF9BF75" w:rsidP="1A39799D">
      <w:pPr>
        <w:rPr>
          <w:rFonts w:asciiTheme="majorHAnsi" w:hAnsiTheme="majorHAnsi" w:cs="Calibri"/>
          <w:b/>
          <w:bCs/>
        </w:rPr>
      </w:pPr>
      <w:r w:rsidRPr="00B5417B">
        <w:rPr>
          <w:rFonts w:asciiTheme="majorHAnsi" w:hAnsiTheme="majorHAnsi" w:cs="Calibri"/>
          <w:b/>
          <w:bCs/>
        </w:rPr>
        <w:t>Additional comments</w:t>
      </w:r>
      <w:r w:rsidR="3C042C7A" w:rsidRPr="00B5417B">
        <w:rPr>
          <w:rFonts w:asciiTheme="majorHAnsi" w:hAnsiTheme="majorHAnsi" w:cs="Calibri"/>
          <w:b/>
          <w:bCs/>
        </w:rPr>
        <w:t>*</w:t>
      </w:r>
    </w:p>
    <w:p w14:paraId="1C096EBD" w14:textId="338C2866" w:rsidR="00FB5876" w:rsidRPr="00B5417B" w:rsidRDefault="2FF9BF75" w:rsidP="1A39799D">
      <w:pPr>
        <w:rPr>
          <w:rFonts w:asciiTheme="majorHAnsi" w:hAnsiTheme="majorHAnsi" w:cs="Calibri"/>
        </w:rPr>
      </w:pPr>
      <w:r w:rsidRPr="00B5417B">
        <w:rPr>
          <w:rFonts w:asciiTheme="majorHAnsi" w:hAnsiTheme="majorHAnsi" w:cs="Calibri"/>
        </w:rPr>
        <w:t>These comments will not appear directly in your submission but will be presented to the editorial office.</w:t>
      </w:r>
    </w:p>
    <w:p w14:paraId="30E9F864" w14:textId="77777777" w:rsidR="00FB5876" w:rsidRPr="00B5417B" w:rsidRDefault="2FF9BF75" w:rsidP="1A39799D">
      <w:pPr>
        <w:rPr>
          <w:rFonts w:asciiTheme="majorHAnsi" w:hAnsiTheme="majorHAnsi" w:cs="Calibri"/>
        </w:rPr>
      </w:pPr>
      <w:r w:rsidRPr="00B5417B">
        <w:rPr>
          <w:rFonts w:asciiTheme="majorHAnsi" w:hAnsiTheme="majorHAnsi" w:cs="Calibri"/>
        </w:rPr>
        <w:t>Free-text box</w:t>
      </w:r>
    </w:p>
    <w:p w14:paraId="54D7270B" w14:textId="77777777" w:rsidR="004D79DA" w:rsidRPr="00B5417B" w:rsidRDefault="004D79DA" w:rsidP="00C56180">
      <w:pPr>
        <w:rPr>
          <w:rFonts w:asciiTheme="majorHAnsi" w:hAnsiTheme="majorHAnsi" w:cs="Calibri"/>
        </w:rPr>
      </w:pPr>
    </w:p>
    <w:p w14:paraId="0B4DD81D" w14:textId="0E7E46A6" w:rsidR="00F45629" w:rsidRPr="00B5417B" w:rsidRDefault="00F45629" w:rsidP="00C56180">
      <w:pPr>
        <w:rPr>
          <w:rFonts w:asciiTheme="majorHAnsi" w:hAnsiTheme="majorHAnsi" w:cs="Calibri"/>
        </w:rPr>
      </w:pPr>
      <w:r w:rsidRPr="00B5417B">
        <w:rPr>
          <w:rFonts w:asciiTheme="majorHAnsi" w:hAnsiTheme="majorHAnsi" w:cs="Calibri"/>
        </w:rPr>
        <w:t>Full Title</w:t>
      </w:r>
    </w:p>
    <w:p w14:paraId="487F52E8" w14:textId="35C8B9D3" w:rsidR="00F45629" w:rsidRPr="00B5417B" w:rsidRDefault="002B050C" w:rsidP="00C56180">
      <w:pPr>
        <w:rPr>
          <w:rFonts w:asciiTheme="majorHAnsi" w:hAnsiTheme="majorHAnsi" w:cs="Calibri"/>
        </w:rPr>
      </w:pPr>
      <w:r w:rsidRPr="00B5417B">
        <w:rPr>
          <w:rFonts w:asciiTheme="majorHAnsi" w:hAnsiTheme="majorHAnsi" w:cs="Calibri"/>
        </w:rPr>
        <w:t xml:space="preserve">Please see Handbook </w:t>
      </w:r>
      <w:hyperlink r:id="rId20" w:anchor="section-ii-1-3" w:history="1">
        <w:r w:rsidRPr="00B5417B">
          <w:rPr>
            <w:rStyle w:val="Hyperlink"/>
            <w:rFonts w:asciiTheme="majorHAnsi" w:hAnsiTheme="majorHAnsi" w:cs="Calibri"/>
          </w:rPr>
          <w:t>sections II.1.3</w:t>
        </w:r>
      </w:hyperlink>
      <w:r w:rsidRPr="00B5417B">
        <w:rPr>
          <w:rFonts w:asciiTheme="majorHAnsi" w:hAnsiTheme="majorHAnsi" w:cs="Calibri"/>
        </w:rPr>
        <w:t xml:space="preserve"> for information about structuring a title for a Cochrane Review of Interventions. </w:t>
      </w:r>
      <w:r w:rsidR="000D1046" w:rsidRPr="00B5417B">
        <w:rPr>
          <w:rFonts w:asciiTheme="majorHAnsi" w:hAnsiTheme="majorHAnsi" w:cs="Calibri"/>
        </w:rPr>
        <w:t xml:space="preserve">See our </w:t>
      </w:r>
      <w:hyperlink r:id="rId21" w:history="1">
        <w:r w:rsidR="000D1046" w:rsidRPr="00B5417B">
          <w:rPr>
            <w:rStyle w:val="Hyperlink"/>
            <w:rFonts w:asciiTheme="majorHAnsi" w:hAnsiTheme="majorHAnsi" w:cs="Calibri"/>
          </w:rPr>
          <w:t>guidance on title formats</w:t>
        </w:r>
      </w:hyperlink>
      <w:r w:rsidR="000D1046" w:rsidRPr="00B5417B">
        <w:rPr>
          <w:rFonts w:asciiTheme="majorHAnsi" w:hAnsiTheme="majorHAnsi" w:cs="Calibri"/>
        </w:rPr>
        <w:t xml:space="preserve"> f</w:t>
      </w:r>
      <w:r w:rsidRPr="00B5417B">
        <w:rPr>
          <w:rFonts w:asciiTheme="majorHAnsi" w:hAnsiTheme="majorHAnsi" w:cs="Calibri"/>
        </w:rPr>
        <w:t>or all other article types</w:t>
      </w:r>
      <w:r w:rsidR="000D1046" w:rsidRPr="00B5417B">
        <w:rPr>
          <w:rFonts w:asciiTheme="majorHAnsi" w:hAnsiTheme="majorHAnsi" w:cs="Calibri"/>
        </w:rPr>
        <w:t xml:space="preserve">. </w:t>
      </w:r>
      <w:r w:rsidRPr="00B5417B">
        <w:rPr>
          <w:rFonts w:asciiTheme="majorHAnsi" w:hAnsiTheme="majorHAnsi" w:cs="Calibri"/>
        </w:rPr>
        <w:t xml:space="preserve"> </w:t>
      </w:r>
    </w:p>
    <w:p w14:paraId="5CFCE1B3" w14:textId="77777777" w:rsidR="00E9423E" w:rsidRPr="00B5417B" w:rsidRDefault="00E9423E" w:rsidP="00C56180">
      <w:pPr>
        <w:rPr>
          <w:rFonts w:asciiTheme="majorHAnsi" w:hAnsiTheme="majorHAnsi" w:cs="Calibri"/>
        </w:rPr>
      </w:pPr>
    </w:p>
    <w:bookmarkEnd w:id="0"/>
    <w:p w14:paraId="5EC31465" w14:textId="436C15D5" w:rsidR="00440A4C" w:rsidRPr="00B5417B" w:rsidRDefault="00440A4C" w:rsidP="00C56180">
      <w:pPr>
        <w:rPr>
          <w:rFonts w:asciiTheme="majorHAnsi" w:hAnsiTheme="majorHAnsi" w:cs="Calibri"/>
        </w:rPr>
      </w:pPr>
    </w:p>
    <w:p w14:paraId="248E6253" w14:textId="062A9825" w:rsidR="00440A4C" w:rsidRPr="00B5417B" w:rsidRDefault="00440A4C" w:rsidP="00C56180">
      <w:pPr>
        <w:rPr>
          <w:rFonts w:asciiTheme="majorHAnsi" w:hAnsiTheme="majorHAnsi" w:cs="Calibri"/>
        </w:rPr>
      </w:pPr>
    </w:p>
    <w:sectPr w:rsidR="00440A4C" w:rsidRPr="00B5417B" w:rsidSect="00324E0C">
      <w:footerReference w:type="even" r:id="rId22"/>
      <w:footerReference w:type="default" r:id="rId23"/>
      <w:type w:val="continuous"/>
      <w:pgSz w:w="11901" w:h="16817" w:code="9"/>
      <w:pgMar w:top="1134" w:right="1134" w:bottom="1134" w:left="1134"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0C90" w14:textId="77777777" w:rsidR="00B64F1F" w:rsidRDefault="00B64F1F" w:rsidP="001440A0">
      <w:r>
        <w:separator/>
      </w:r>
    </w:p>
  </w:endnote>
  <w:endnote w:type="continuationSeparator" w:id="0">
    <w:p w14:paraId="2CDDDF6E" w14:textId="77777777" w:rsidR="00B64F1F" w:rsidRDefault="00B64F1F" w:rsidP="001440A0">
      <w:r>
        <w:continuationSeparator/>
      </w:r>
    </w:p>
  </w:endnote>
  <w:endnote w:type="continuationNotice" w:id="1">
    <w:p w14:paraId="33C7D601" w14:textId="77777777" w:rsidR="00B64F1F" w:rsidRDefault="00B64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dobe Hebrew">
    <w:charset w:val="00"/>
    <w:family w:val="auto"/>
    <w:pitch w:val="variable"/>
    <w:sig w:usb0="00000000" w:usb1="4000204A" w:usb2="00000000" w:usb3="00000000" w:csb0="00000021" w:csb1="00000000"/>
  </w:font>
  <w:font w:name="Source Sans Pro SemiBold">
    <w:altName w:val="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F7D2" w14:textId="1F08E25B" w:rsidR="00EE69DD" w:rsidRDefault="00EE69DD" w:rsidP="00FD3D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CAADAA3" w14:textId="77777777" w:rsidR="00EE69DD" w:rsidRDefault="00EE69DD" w:rsidP="00324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7207153"/>
      <w:docPartObj>
        <w:docPartGallery w:val="Page Numbers (Bottom of Page)"/>
        <w:docPartUnique/>
      </w:docPartObj>
    </w:sdtPr>
    <w:sdtContent>
      <w:p w14:paraId="0C613D1F" w14:textId="7A4FBA19" w:rsidR="00EE69DD" w:rsidRDefault="00EE69DD" w:rsidP="00FD3D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CB72D8" w14:textId="77777777" w:rsidR="00EE69DD" w:rsidRDefault="00EE69DD" w:rsidP="00324E0C">
    <w:pPr>
      <w:pStyle w:val="FreeForm"/>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FC94" w14:textId="77777777" w:rsidR="00B64F1F" w:rsidRDefault="00B64F1F" w:rsidP="001440A0">
      <w:r>
        <w:separator/>
      </w:r>
    </w:p>
  </w:footnote>
  <w:footnote w:type="continuationSeparator" w:id="0">
    <w:p w14:paraId="604031AF" w14:textId="77777777" w:rsidR="00B64F1F" w:rsidRDefault="00B64F1F" w:rsidP="001440A0">
      <w:r>
        <w:continuationSeparator/>
      </w:r>
    </w:p>
  </w:footnote>
  <w:footnote w:type="continuationNotice" w:id="1">
    <w:p w14:paraId="4FF557A8" w14:textId="77777777" w:rsidR="00B64F1F" w:rsidRDefault="00B64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351EE"/>
    <w:multiLevelType w:val="hybridMultilevel"/>
    <w:tmpl w:val="497ED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511C6"/>
    <w:multiLevelType w:val="hybridMultilevel"/>
    <w:tmpl w:val="07C08F6A"/>
    <w:lvl w:ilvl="0" w:tplc="5518112A">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311216"/>
    <w:multiLevelType w:val="multilevel"/>
    <w:tmpl w:val="8BD87282"/>
    <w:styleLink w:val="Style1"/>
    <w:lvl w:ilvl="0">
      <w:start w:val="1"/>
      <w:numFmt w:val="decimal"/>
      <w:lvlText w:val="%1."/>
      <w:lvlJc w:val="left"/>
      <w:pPr>
        <w:tabs>
          <w:tab w:val="num" w:pos="360"/>
        </w:tabs>
        <w:ind w:left="360" w:hanging="360"/>
      </w:pPr>
      <w:rPr>
        <w:rFonts w:ascii="Source Sans Pro" w:hAnsi="Source Sans Pro" w:cs="Adobe Hebrew" w:hint="default"/>
        <w:sz w:val="24"/>
      </w:rPr>
    </w:lvl>
    <w:lvl w:ilvl="1">
      <w:start w:val="1"/>
      <w:numFmt w:val="decimal"/>
      <w:lvlText w:val="%1.%2."/>
      <w:lvlJc w:val="left"/>
      <w:pPr>
        <w:tabs>
          <w:tab w:val="num" w:pos="792"/>
        </w:tabs>
        <w:ind w:left="792" w:hanging="432"/>
      </w:pPr>
      <w:rPr>
        <w:rFonts w:ascii="Source Sans Pro" w:hAnsi="Source Sans Pro" w:cs="Adobe Hebrew" w:hint="default"/>
        <w:sz w:val="24"/>
      </w:rPr>
    </w:lvl>
    <w:lvl w:ilvl="2">
      <w:start w:val="1"/>
      <w:numFmt w:val="decimal"/>
      <w:lvlText w:val="%1.%2.%3."/>
      <w:lvlJc w:val="left"/>
      <w:pPr>
        <w:tabs>
          <w:tab w:val="num" w:pos="1440"/>
        </w:tabs>
        <w:ind w:left="1224" w:hanging="504"/>
      </w:pPr>
      <w:rPr>
        <w:rFonts w:ascii="Source Sans Pro" w:hAnsi="Source Sans Pro" w:cs="Adobe Hebrew" w:hint="default"/>
        <w:sz w:val="24"/>
      </w:rPr>
    </w:lvl>
    <w:lvl w:ilvl="3">
      <w:start w:val="1"/>
      <w:numFmt w:val="decimal"/>
      <w:lvlText w:val="%1.%2.%3.%4."/>
      <w:lvlJc w:val="left"/>
      <w:pPr>
        <w:tabs>
          <w:tab w:val="num" w:pos="1800"/>
        </w:tabs>
        <w:ind w:left="1728" w:hanging="648"/>
      </w:pPr>
      <w:rPr>
        <w:rFonts w:ascii="Source Sans Pro" w:hAnsi="Source Sans Pro"/>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6B54C59"/>
    <w:multiLevelType w:val="hybridMultilevel"/>
    <w:tmpl w:val="1EA4B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2040767">
    <w:abstractNumId w:val="2"/>
  </w:num>
  <w:num w:numId="2" w16cid:durableId="922840906">
    <w:abstractNumId w:val="1"/>
  </w:num>
  <w:num w:numId="3" w16cid:durableId="2003117092">
    <w:abstractNumId w:val="0"/>
  </w:num>
  <w:num w:numId="4" w16cid:durableId="97467435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00"/>
    <w:rsid w:val="00001751"/>
    <w:rsid w:val="0000176B"/>
    <w:rsid w:val="00002513"/>
    <w:rsid w:val="000029F9"/>
    <w:rsid w:val="00003969"/>
    <w:rsid w:val="00003A74"/>
    <w:rsid w:val="00004021"/>
    <w:rsid w:val="00004386"/>
    <w:rsid w:val="00004FCF"/>
    <w:rsid w:val="0000572D"/>
    <w:rsid w:val="000057C7"/>
    <w:rsid w:val="00007ADD"/>
    <w:rsid w:val="00010917"/>
    <w:rsid w:val="00013BAE"/>
    <w:rsid w:val="00013C57"/>
    <w:rsid w:val="00014310"/>
    <w:rsid w:val="0001466F"/>
    <w:rsid w:val="0001506A"/>
    <w:rsid w:val="000160BB"/>
    <w:rsid w:val="00016E9A"/>
    <w:rsid w:val="0002083F"/>
    <w:rsid w:val="00020A5F"/>
    <w:rsid w:val="00020D4A"/>
    <w:rsid w:val="00021008"/>
    <w:rsid w:val="00023787"/>
    <w:rsid w:val="00023AC3"/>
    <w:rsid w:val="00026CF0"/>
    <w:rsid w:val="00027424"/>
    <w:rsid w:val="00027A59"/>
    <w:rsid w:val="00027A9A"/>
    <w:rsid w:val="00027BDF"/>
    <w:rsid w:val="00034829"/>
    <w:rsid w:val="0003645C"/>
    <w:rsid w:val="00040287"/>
    <w:rsid w:val="000408F7"/>
    <w:rsid w:val="000421F0"/>
    <w:rsid w:val="00042BD6"/>
    <w:rsid w:val="00044117"/>
    <w:rsid w:val="00044656"/>
    <w:rsid w:val="000447D9"/>
    <w:rsid w:val="00051CF5"/>
    <w:rsid w:val="000545A3"/>
    <w:rsid w:val="000614FC"/>
    <w:rsid w:val="000616F4"/>
    <w:rsid w:val="000618BF"/>
    <w:rsid w:val="00061CA4"/>
    <w:rsid w:val="000625A7"/>
    <w:rsid w:val="00062891"/>
    <w:rsid w:val="00062B5C"/>
    <w:rsid w:val="00062E34"/>
    <w:rsid w:val="00063B00"/>
    <w:rsid w:val="00064342"/>
    <w:rsid w:val="00065A8F"/>
    <w:rsid w:val="00066B08"/>
    <w:rsid w:val="00067005"/>
    <w:rsid w:val="00073F53"/>
    <w:rsid w:val="00074CFB"/>
    <w:rsid w:val="00075B73"/>
    <w:rsid w:val="0007639F"/>
    <w:rsid w:val="00076877"/>
    <w:rsid w:val="00077429"/>
    <w:rsid w:val="0008080D"/>
    <w:rsid w:val="00081752"/>
    <w:rsid w:val="00085C23"/>
    <w:rsid w:val="000863BE"/>
    <w:rsid w:val="0009008B"/>
    <w:rsid w:val="000904A6"/>
    <w:rsid w:val="0009142D"/>
    <w:rsid w:val="00091803"/>
    <w:rsid w:val="00091DBA"/>
    <w:rsid w:val="0009225A"/>
    <w:rsid w:val="00093263"/>
    <w:rsid w:val="00093D43"/>
    <w:rsid w:val="00094548"/>
    <w:rsid w:val="00094D4B"/>
    <w:rsid w:val="00095E1F"/>
    <w:rsid w:val="000A07A3"/>
    <w:rsid w:val="000A0927"/>
    <w:rsid w:val="000A1D44"/>
    <w:rsid w:val="000A2372"/>
    <w:rsid w:val="000A3274"/>
    <w:rsid w:val="000A3918"/>
    <w:rsid w:val="000A5132"/>
    <w:rsid w:val="000A581D"/>
    <w:rsid w:val="000A5A78"/>
    <w:rsid w:val="000A71E1"/>
    <w:rsid w:val="000B01D3"/>
    <w:rsid w:val="000B0298"/>
    <w:rsid w:val="000B3CEA"/>
    <w:rsid w:val="000B4692"/>
    <w:rsid w:val="000B64CD"/>
    <w:rsid w:val="000C26CC"/>
    <w:rsid w:val="000C35D3"/>
    <w:rsid w:val="000C5E85"/>
    <w:rsid w:val="000C6BC2"/>
    <w:rsid w:val="000D1046"/>
    <w:rsid w:val="000D1CA5"/>
    <w:rsid w:val="000D2783"/>
    <w:rsid w:val="000D2A36"/>
    <w:rsid w:val="000D3A54"/>
    <w:rsid w:val="000D408F"/>
    <w:rsid w:val="000D4D84"/>
    <w:rsid w:val="000D5D50"/>
    <w:rsid w:val="000D6741"/>
    <w:rsid w:val="000D6AB4"/>
    <w:rsid w:val="000D6B42"/>
    <w:rsid w:val="000E0D26"/>
    <w:rsid w:val="000E38F3"/>
    <w:rsid w:val="000E461D"/>
    <w:rsid w:val="000E5E29"/>
    <w:rsid w:val="000E7F9E"/>
    <w:rsid w:val="000F1625"/>
    <w:rsid w:val="000F1D29"/>
    <w:rsid w:val="000F1E1F"/>
    <w:rsid w:val="000F261F"/>
    <w:rsid w:val="000F27EA"/>
    <w:rsid w:val="000F5488"/>
    <w:rsid w:val="000F54A1"/>
    <w:rsid w:val="000F5CE3"/>
    <w:rsid w:val="000F5DB5"/>
    <w:rsid w:val="0010026A"/>
    <w:rsid w:val="001029B5"/>
    <w:rsid w:val="001039F7"/>
    <w:rsid w:val="00103D03"/>
    <w:rsid w:val="00104A75"/>
    <w:rsid w:val="00106177"/>
    <w:rsid w:val="0011015F"/>
    <w:rsid w:val="001117B4"/>
    <w:rsid w:val="00112A39"/>
    <w:rsid w:val="00115CEB"/>
    <w:rsid w:val="0011620C"/>
    <w:rsid w:val="001163E8"/>
    <w:rsid w:val="00117F5F"/>
    <w:rsid w:val="00123D5A"/>
    <w:rsid w:val="0012424A"/>
    <w:rsid w:val="00124AEF"/>
    <w:rsid w:val="001261B7"/>
    <w:rsid w:val="00127930"/>
    <w:rsid w:val="00127C9F"/>
    <w:rsid w:val="00127F49"/>
    <w:rsid w:val="0013021F"/>
    <w:rsid w:val="001303F6"/>
    <w:rsid w:val="001320A8"/>
    <w:rsid w:val="0013219D"/>
    <w:rsid w:val="00133DBD"/>
    <w:rsid w:val="00134F15"/>
    <w:rsid w:val="001408D7"/>
    <w:rsid w:val="00141547"/>
    <w:rsid w:val="00143F0F"/>
    <w:rsid w:val="001440A0"/>
    <w:rsid w:val="00144BE3"/>
    <w:rsid w:val="001451CB"/>
    <w:rsid w:val="00145640"/>
    <w:rsid w:val="00145894"/>
    <w:rsid w:val="001460ED"/>
    <w:rsid w:val="001503ED"/>
    <w:rsid w:val="00151323"/>
    <w:rsid w:val="0015174D"/>
    <w:rsid w:val="00152C1A"/>
    <w:rsid w:val="00152C5D"/>
    <w:rsid w:val="001536CE"/>
    <w:rsid w:val="00153F04"/>
    <w:rsid w:val="001544DC"/>
    <w:rsid w:val="00155E98"/>
    <w:rsid w:val="0015646C"/>
    <w:rsid w:val="0016034A"/>
    <w:rsid w:val="00163762"/>
    <w:rsid w:val="0016376B"/>
    <w:rsid w:val="00172C65"/>
    <w:rsid w:val="00173255"/>
    <w:rsid w:val="00174A08"/>
    <w:rsid w:val="00176BD1"/>
    <w:rsid w:val="0018023E"/>
    <w:rsid w:val="0018130C"/>
    <w:rsid w:val="00182EB5"/>
    <w:rsid w:val="00183956"/>
    <w:rsid w:val="00183B59"/>
    <w:rsid w:val="00184D90"/>
    <w:rsid w:val="0018637A"/>
    <w:rsid w:val="001864E6"/>
    <w:rsid w:val="0019036E"/>
    <w:rsid w:val="00190F56"/>
    <w:rsid w:val="001920B4"/>
    <w:rsid w:val="001921A6"/>
    <w:rsid w:val="0019231E"/>
    <w:rsid w:val="00193FF0"/>
    <w:rsid w:val="001949C2"/>
    <w:rsid w:val="00195B9C"/>
    <w:rsid w:val="001A0668"/>
    <w:rsid w:val="001A1D40"/>
    <w:rsid w:val="001A3222"/>
    <w:rsid w:val="001A4849"/>
    <w:rsid w:val="001A555D"/>
    <w:rsid w:val="001A56DD"/>
    <w:rsid w:val="001A57E3"/>
    <w:rsid w:val="001A6C76"/>
    <w:rsid w:val="001A730F"/>
    <w:rsid w:val="001B2C57"/>
    <w:rsid w:val="001B3C1C"/>
    <w:rsid w:val="001B4858"/>
    <w:rsid w:val="001B548D"/>
    <w:rsid w:val="001B6A8E"/>
    <w:rsid w:val="001C052F"/>
    <w:rsid w:val="001C1BD9"/>
    <w:rsid w:val="001C1FC3"/>
    <w:rsid w:val="001C4DCA"/>
    <w:rsid w:val="001E0A49"/>
    <w:rsid w:val="001E26D7"/>
    <w:rsid w:val="001E3635"/>
    <w:rsid w:val="001E3A89"/>
    <w:rsid w:val="001E3F92"/>
    <w:rsid w:val="001E4D4F"/>
    <w:rsid w:val="001E5A13"/>
    <w:rsid w:val="001E6193"/>
    <w:rsid w:val="001E70A8"/>
    <w:rsid w:val="001E7390"/>
    <w:rsid w:val="001F0588"/>
    <w:rsid w:val="001F276F"/>
    <w:rsid w:val="001F4C76"/>
    <w:rsid w:val="001F5DD1"/>
    <w:rsid w:val="001F5ED3"/>
    <w:rsid w:val="002000AE"/>
    <w:rsid w:val="00201DB8"/>
    <w:rsid w:val="00201F50"/>
    <w:rsid w:val="00203B6A"/>
    <w:rsid w:val="0020457C"/>
    <w:rsid w:val="00205A8B"/>
    <w:rsid w:val="002068A5"/>
    <w:rsid w:val="00206DDA"/>
    <w:rsid w:val="00210BFB"/>
    <w:rsid w:val="002112C4"/>
    <w:rsid w:val="002143DC"/>
    <w:rsid w:val="00216332"/>
    <w:rsid w:val="00217241"/>
    <w:rsid w:val="0022196D"/>
    <w:rsid w:val="00221B77"/>
    <w:rsid w:val="002243A4"/>
    <w:rsid w:val="00226842"/>
    <w:rsid w:val="00230819"/>
    <w:rsid w:val="002316D0"/>
    <w:rsid w:val="00231FA5"/>
    <w:rsid w:val="00232393"/>
    <w:rsid w:val="0023249A"/>
    <w:rsid w:val="002336BD"/>
    <w:rsid w:val="00233BF9"/>
    <w:rsid w:val="00234FDF"/>
    <w:rsid w:val="00236653"/>
    <w:rsid w:val="00237864"/>
    <w:rsid w:val="00237C20"/>
    <w:rsid w:val="00241D85"/>
    <w:rsid w:val="002433A3"/>
    <w:rsid w:val="00243469"/>
    <w:rsid w:val="002436F6"/>
    <w:rsid w:val="002437BF"/>
    <w:rsid w:val="002441B4"/>
    <w:rsid w:val="00245B01"/>
    <w:rsid w:val="00246B15"/>
    <w:rsid w:val="0025017F"/>
    <w:rsid w:val="00250CBA"/>
    <w:rsid w:val="00250D31"/>
    <w:rsid w:val="00253C4D"/>
    <w:rsid w:val="002546DF"/>
    <w:rsid w:val="002552A2"/>
    <w:rsid w:val="00255BB5"/>
    <w:rsid w:val="00256A4E"/>
    <w:rsid w:val="002575FB"/>
    <w:rsid w:val="00257857"/>
    <w:rsid w:val="00261C83"/>
    <w:rsid w:val="00261EE1"/>
    <w:rsid w:val="00263946"/>
    <w:rsid w:val="00263994"/>
    <w:rsid w:val="00264FC7"/>
    <w:rsid w:val="002655FD"/>
    <w:rsid w:val="002659B4"/>
    <w:rsid w:val="00266192"/>
    <w:rsid w:val="002669B6"/>
    <w:rsid w:val="00266D17"/>
    <w:rsid w:val="00271BEE"/>
    <w:rsid w:val="00276A12"/>
    <w:rsid w:val="0027734B"/>
    <w:rsid w:val="00277F79"/>
    <w:rsid w:val="002813F3"/>
    <w:rsid w:val="00281E23"/>
    <w:rsid w:val="00282B92"/>
    <w:rsid w:val="00282D27"/>
    <w:rsid w:val="00282DF8"/>
    <w:rsid w:val="00283BAF"/>
    <w:rsid w:val="00284E3C"/>
    <w:rsid w:val="00285744"/>
    <w:rsid w:val="002860E2"/>
    <w:rsid w:val="00287A20"/>
    <w:rsid w:val="002925EE"/>
    <w:rsid w:val="00292F90"/>
    <w:rsid w:val="0029405C"/>
    <w:rsid w:val="00294BBF"/>
    <w:rsid w:val="00294F27"/>
    <w:rsid w:val="00295535"/>
    <w:rsid w:val="00295618"/>
    <w:rsid w:val="002976C8"/>
    <w:rsid w:val="00297D59"/>
    <w:rsid w:val="00297E12"/>
    <w:rsid w:val="002A10E7"/>
    <w:rsid w:val="002A242B"/>
    <w:rsid w:val="002A303D"/>
    <w:rsid w:val="002A3BAB"/>
    <w:rsid w:val="002A5C2B"/>
    <w:rsid w:val="002A7CDF"/>
    <w:rsid w:val="002A7F56"/>
    <w:rsid w:val="002B050C"/>
    <w:rsid w:val="002B0D84"/>
    <w:rsid w:val="002B13C2"/>
    <w:rsid w:val="002B4FF2"/>
    <w:rsid w:val="002B6A73"/>
    <w:rsid w:val="002C00B0"/>
    <w:rsid w:val="002C262B"/>
    <w:rsid w:val="002C2BE0"/>
    <w:rsid w:val="002C3269"/>
    <w:rsid w:val="002C6579"/>
    <w:rsid w:val="002C6B4A"/>
    <w:rsid w:val="002C7B37"/>
    <w:rsid w:val="002D1530"/>
    <w:rsid w:val="002D2D51"/>
    <w:rsid w:val="002D3B27"/>
    <w:rsid w:val="002D3FE2"/>
    <w:rsid w:val="002D4060"/>
    <w:rsid w:val="002D4331"/>
    <w:rsid w:val="002D438E"/>
    <w:rsid w:val="002D6006"/>
    <w:rsid w:val="002E41AB"/>
    <w:rsid w:val="002E496B"/>
    <w:rsid w:val="002E5B21"/>
    <w:rsid w:val="002E6177"/>
    <w:rsid w:val="002E6462"/>
    <w:rsid w:val="002E6ABE"/>
    <w:rsid w:val="002E6ED5"/>
    <w:rsid w:val="002E75FB"/>
    <w:rsid w:val="002F0142"/>
    <w:rsid w:val="002F0797"/>
    <w:rsid w:val="002F1170"/>
    <w:rsid w:val="002F2C32"/>
    <w:rsid w:val="002F2E18"/>
    <w:rsid w:val="002F2F41"/>
    <w:rsid w:val="002F3EA7"/>
    <w:rsid w:val="002F412D"/>
    <w:rsid w:val="002F506D"/>
    <w:rsid w:val="002F6168"/>
    <w:rsid w:val="002F6272"/>
    <w:rsid w:val="002F6F8B"/>
    <w:rsid w:val="00300588"/>
    <w:rsid w:val="003007FC"/>
    <w:rsid w:val="00302732"/>
    <w:rsid w:val="00303C66"/>
    <w:rsid w:val="00303EC9"/>
    <w:rsid w:val="00304152"/>
    <w:rsid w:val="00304960"/>
    <w:rsid w:val="0030570D"/>
    <w:rsid w:val="003057D3"/>
    <w:rsid w:val="003066AB"/>
    <w:rsid w:val="00306B3D"/>
    <w:rsid w:val="00307999"/>
    <w:rsid w:val="0031087A"/>
    <w:rsid w:val="003111CD"/>
    <w:rsid w:val="00311AA2"/>
    <w:rsid w:val="003156AC"/>
    <w:rsid w:val="00317244"/>
    <w:rsid w:val="0031760C"/>
    <w:rsid w:val="00317D75"/>
    <w:rsid w:val="00320DFE"/>
    <w:rsid w:val="00321797"/>
    <w:rsid w:val="00321D21"/>
    <w:rsid w:val="00321E78"/>
    <w:rsid w:val="003244E0"/>
    <w:rsid w:val="003245D0"/>
    <w:rsid w:val="00324E0C"/>
    <w:rsid w:val="00325AA7"/>
    <w:rsid w:val="00326564"/>
    <w:rsid w:val="0033184B"/>
    <w:rsid w:val="00332332"/>
    <w:rsid w:val="00335B67"/>
    <w:rsid w:val="00335EC0"/>
    <w:rsid w:val="00336461"/>
    <w:rsid w:val="00343EA0"/>
    <w:rsid w:val="0034418B"/>
    <w:rsid w:val="00346DF1"/>
    <w:rsid w:val="00355C67"/>
    <w:rsid w:val="00357317"/>
    <w:rsid w:val="00357ECF"/>
    <w:rsid w:val="00360D2C"/>
    <w:rsid w:val="003612E7"/>
    <w:rsid w:val="00362A57"/>
    <w:rsid w:val="00363231"/>
    <w:rsid w:val="003635CB"/>
    <w:rsid w:val="003656FD"/>
    <w:rsid w:val="00365826"/>
    <w:rsid w:val="00366B6E"/>
    <w:rsid w:val="00370EA2"/>
    <w:rsid w:val="00371FAC"/>
    <w:rsid w:val="00374834"/>
    <w:rsid w:val="00374C85"/>
    <w:rsid w:val="00375A67"/>
    <w:rsid w:val="003761F5"/>
    <w:rsid w:val="00383B82"/>
    <w:rsid w:val="00383CE1"/>
    <w:rsid w:val="00384923"/>
    <w:rsid w:val="003852A0"/>
    <w:rsid w:val="00386A7E"/>
    <w:rsid w:val="00390327"/>
    <w:rsid w:val="00390EA1"/>
    <w:rsid w:val="003919FA"/>
    <w:rsid w:val="00391BBE"/>
    <w:rsid w:val="0039379D"/>
    <w:rsid w:val="00393DC2"/>
    <w:rsid w:val="0039658E"/>
    <w:rsid w:val="00396FD0"/>
    <w:rsid w:val="003972AD"/>
    <w:rsid w:val="003A2450"/>
    <w:rsid w:val="003A2B83"/>
    <w:rsid w:val="003A5CD5"/>
    <w:rsid w:val="003A65E7"/>
    <w:rsid w:val="003A74BC"/>
    <w:rsid w:val="003B0C74"/>
    <w:rsid w:val="003B199F"/>
    <w:rsid w:val="003B1C1A"/>
    <w:rsid w:val="003B2444"/>
    <w:rsid w:val="003B2F3F"/>
    <w:rsid w:val="003B5D54"/>
    <w:rsid w:val="003C0907"/>
    <w:rsid w:val="003C0B8A"/>
    <w:rsid w:val="003C1DB5"/>
    <w:rsid w:val="003C1E54"/>
    <w:rsid w:val="003C1EA2"/>
    <w:rsid w:val="003C4E00"/>
    <w:rsid w:val="003C5001"/>
    <w:rsid w:val="003C5221"/>
    <w:rsid w:val="003C5C00"/>
    <w:rsid w:val="003C6324"/>
    <w:rsid w:val="003D1558"/>
    <w:rsid w:val="003D1CF9"/>
    <w:rsid w:val="003D2D0A"/>
    <w:rsid w:val="003D4FC1"/>
    <w:rsid w:val="003D5C14"/>
    <w:rsid w:val="003D6134"/>
    <w:rsid w:val="003D7609"/>
    <w:rsid w:val="003E04F3"/>
    <w:rsid w:val="003E1B1C"/>
    <w:rsid w:val="003E1C79"/>
    <w:rsid w:val="003E2FAE"/>
    <w:rsid w:val="003E38D7"/>
    <w:rsid w:val="003E3B7D"/>
    <w:rsid w:val="003E5490"/>
    <w:rsid w:val="003E617F"/>
    <w:rsid w:val="003E61B4"/>
    <w:rsid w:val="003E63B6"/>
    <w:rsid w:val="003F0BD9"/>
    <w:rsid w:val="003F2576"/>
    <w:rsid w:val="003F2D20"/>
    <w:rsid w:val="003F2E94"/>
    <w:rsid w:val="003F5060"/>
    <w:rsid w:val="003F54E5"/>
    <w:rsid w:val="003F73CA"/>
    <w:rsid w:val="003F7893"/>
    <w:rsid w:val="003F78B0"/>
    <w:rsid w:val="004000A6"/>
    <w:rsid w:val="00400204"/>
    <w:rsid w:val="004009C6"/>
    <w:rsid w:val="00401D27"/>
    <w:rsid w:val="00403037"/>
    <w:rsid w:val="00403374"/>
    <w:rsid w:val="004037BD"/>
    <w:rsid w:val="00403A28"/>
    <w:rsid w:val="00404753"/>
    <w:rsid w:val="00405AF5"/>
    <w:rsid w:val="00405D13"/>
    <w:rsid w:val="00406F9D"/>
    <w:rsid w:val="0041209D"/>
    <w:rsid w:val="00413054"/>
    <w:rsid w:val="0041331D"/>
    <w:rsid w:val="00413A78"/>
    <w:rsid w:val="00414365"/>
    <w:rsid w:val="00414660"/>
    <w:rsid w:val="004155C3"/>
    <w:rsid w:val="00415BAB"/>
    <w:rsid w:val="00416B9C"/>
    <w:rsid w:val="00420E38"/>
    <w:rsid w:val="00423D90"/>
    <w:rsid w:val="004253E6"/>
    <w:rsid w:val="004265EB"/>
    <w:rsid w:val="00427795"/>
    <w:rsid w:val="0043048C"/>
    <w:rsid w:val="004310A1"/>
    <w:rsid w:val="004337EA"/>
    <w:rsid w:val="00433907"/>
    <w:rsid w:val="004355D1"/>
    <w:rsid w:val="00436585"/>
    <w:rsid w:val="00436C0E"/>
    <w:rsid w:val="00437935"/>
    <w:rsid w:val="00440A4C"/>
    <w:rsid w:val="0044100B"/>
    <w:rsid w:val="00442895"/>
    <w:rsid w:val="00442C54"/>
    <w:rsid w:val="00445EC0"/>
    <w:rsid w:val="00446369"/>
    <w:rsid w:val="004463BD"/>
    <w:rsid w:val="0045176B"/>
    <w:rsid w:val="00452790"/>
    <w:rsid w:val="00453674"/>
    <w:rsid w:val="004566AD"/>
    <w:rsid w:val="00457409"/>
    <w:rsid w:val="00460BA0"/>
    <w:rsid w:val="00460C5B"/>
    <w:rsid w:val="00461983"/>
    <w:rsid w:val="00463C28"/>
    <w:rsid w:val="00464E98"/>
    <w:rsid w:val="00464FA6"/>
    <w:rsid w:val="004668DC"/>
    <w:rsid w:val="00466D1A"/>
    <w:rsid w:val="00472764"/>
    <w:rsid w:val="004730D3"/>
    <w:rsid w:val="00473BA4"/>
    <w:rsid w:val="0047402F"/>
    <w:rsid w:val="00475B91"/>
    <w:rsid w:val="00476346"/>
    <w:rsid w:val="004778A4"/>
    <w:rsid w:val="00477AE2"/>
    <w:rsid w:val="00484044"/>
    <w:rsid w:val="00484A27"/>
    <w:rsid w:val="0048503F"/>
    <w:rsid w:val="0048627A"/>
    <w:rsid w:val="004958C7"/>
    <w:rsid w:val="00495C7A"/>
    <w:rsid w:val="00496A0F"/>
    <w:rsid w:val="00496F66"/>
    <w:rsid w:val="004A496F"/>
    <w:rsid w:val="004A673B"/>
    <w:rsid w:val="004A76C0"/>
    <w:rsid w:val="004A7834"/>
    <w:rsid w:val="004B0456"/>
    <w:rsid w:val="004B1744"/>
    <w:rsid w:val="004B480F"/>
    <w:rsid w:val="004B4F3D"/>
    <w:rsid w:val="004B4FBE"/>
    <w:rsid w:val="004B7517"/>
    <w:rsid w:val="004B7A27"/>
    <w:rsid w:val="004B7BCB"/>
    <w:rsid w:val="004C4C89"/>
    <w:rsid w:val="004C5FD3"/>
    <w:rsid w:val="004C62F3"/>
    <w:rsid w:val="004C7C4E"/>
    <w:rsid w:val="004D0ED4"/>
    <w:rsid w:val="004D2DD8"/>
    <w:rsid w:val="004D419D"/>
    <w:rsid w:val="004D4763"/>
    <w:rsid w:val="004D476B"/>
    <w:rsid w:val="004D55A3"/>
    <w:rsid w:val="004D5725"/>
    <w:rsid w:val="004D5DF1"/>
    <w:rsid w:val="004D79DA"/>
    <w:rsid w:val="004E15CC"/>
    <w:rsid w:val="004E193A"/>
    <w:rsid w:val="004E532F"/>
    <w:rsid w:val="004E5A11"/>
    <w:rsid w:val="004F052D"/>
    <w:rsid w:val="004F0F77"/>
    <w:rsid w:val="004F1CD7"/>
    <w:rsid w:val="004F2458"/>
    <w:rsid w:val="004F29EC"/>
    <w:rsid w:val="004F48D5"/>
    <w:rsid w:val="004F539B"/>
    <w:rsid w:val="004F5B00"/>
    <w:rsid w:val="004F5F32"/>
    <w:rsid w:val="004F6110"/>
    <w:rsid w:val="004F6678"/>
    <w:rsid w:val="004F6A9A"/>
    <w:rsid w:val="00501EC0"/>
    <w:rsid w:val="00503685"/>
    <w:rsid w:val="00507DEE"/>
    <w:rsid w:val="00510D83"/>
    <w:rsid w:val="00511BE7"/>
    <w:rsid w:val="00511CA4"/>
    <w:rsid w:val="005124A6"/>
    <w:rsid w:val="005138F8"/>
    <w:rsid w:val="00513A1F"/>
    <w:rsid w:val="00513AE2"/>
    <w:rsid w:val="005141A9"/>
    <w:rsid w:val="00515AAE"/>
    <w:rsid w:val="00516BEE"/>
    <w:rsid w:val="005202EC"/>
    <w:rsid w:val="005206E2"/>
    <w:rsid w:val="005208E5"/>
    <w:rsid w:val="00522FE1"/>
    <w:rsid w:val="0052544E"/>
    <w:rsid w:val="00527531"/>
    <w:rsid w:val="0053007B"/>
    <w:rsid w:val="0053023E"/>
    <w:rsid w:val="00530C0A"/>
    <w:rsid w:val="00531495"/>
    <w:rsid w:val="00532629"/>
    <w:rsid w:val="005343F2"/>
    <w:rsid w:val="00535862"/>
    <w:rsid w:val="00536CBB"/>
    <w:rsid w:val="00540A50"/>
    <w:rsid w:val="005416BE"/>
    <w:rsid w:val="005419FD"/>
    <w:rsid w:val="005420D3"/>
    <w:rsid w:val="00542FB3"/>
    <w:rsid w:val="005438A8"/>
    <w:rsid w:val="00543AD4"/>
    <w:rsid w:val="00546431"/>
    <w:rsid w:val="00547551"/>
    <w:rsid w:val="0054759D"/>
    <w:rsid w:val="0054789D"/>
    <w:rsid w:val="00547970"/>
    <w:rsid w:val="00551165"/>
    <w:rsid w:val="00553EDD"/>
    <w:rsid w:val="0055454F"/>
    <w:rsid w:val="00554629"/>
    <w:rsid w:val="00554E87"/>
    <w:rsid w:val="0055510C"/>
    <w:rsid w:val="00555DF0"/>
    <w:rsid w:val="00557D7E"/>
    <w:rsid w:val="0056058D"/>
    <w:rsid w:val="00560E32"/>
    <w:rsid w:val="00561D4B"/>
    <w:rsid w:val="00564B8A"/>
    <w:rsid w:val="00564BD4"/>
    <w:rsid w:val="0056552E"/>
    <w:rsid w:val="00565549"/>
    <w:rsid w:val="00565578"/>
    <w:rsid w:val="00566C53"/>
    <w:rsid w:val="00570304"/>
    <w:rsid w:val="00575F26"/>
    <w:rsid w:val="00576532"/>
    <w:rsid w:val="00576D10"/>
    <w:rsid w:val="005772FC"/>
    <w:rsid w:val="0058042F"/>
    <w:rsid w:val="0058139D"/>
    <w:rsid w:val="00581941"/>
    <w:rsid w:val="00581B10"/>
    <w:rsid w:val="005829A1"/>
    <w:rsid w:val="00583337"/>
    <w:rsid w:val="00584153"/>
    <w:rsid w:val="00586C7F"/>
    <w:rsid w:val="00587C96"/>
    <w:rsid w:val="00590542"/>
    <w:rsid w:val="005917A3"/>
    <w:rsid w:val="00591F2A"/>
    <w:rsid w:val="0059232D"/>
    <w:rsid w:val="00595189"/>
    <w:rsid w:val="005960DE"/>
    <w:rsid w:val="00597AAB"/>
    <w:rsid w:val="00597ABE"/>
    <w:rsid w:val="005A0C5A"/>
    <w:rsid w:val="005A2C68"/>
    <w:rsid w:val="005A58F4"/>
    <w:rsid w:val="005A611B"/>
    <w:rsid w:val="005A7239"/>
    <w:rsid w:val="005A786E"/>
    <w:rsid w:val="005A7AA4"/>
    <w:rsid w:val="005B07DD"/>
    <w:rsid w:val="005B1419"/>
    <w:rsid w:val="005B32B3"/>
    <w:rsid w:val="005B4BF9"/>
    <w:rsid w:val="005B4CF3"/>
    <w:rsid w:val="005B74B9"/>
    <w:rsid w:val="005B7774"/>
    <w:rsid w:val="005C2216"/>
    <w:rsid w:val="005C2B2D"/>
    <w:rsid w:val="005C3406"/>
    <w:rsid w:val="005C3498"/>
    <w:rsid w:val="005C4622"/>
    <w:rsid w:val="005C519D"/>
    <w:rsid w:val="005C5423"/>
    <w:rsid w:val="005C57D0"/>
    <w:rsid w:val="005C75DB"/>
    <w:rsid w:val="005D00FC"/>
    <w:rsid w:val="005D2B40"/>
    <w:rsid w:val="005D3A71"/>
    <w:rsid w:val="005D5BE7"/>
    <w:rsid w:val="005D69A8"/>
    <w:rsid w:val="005D6AA6"/>
    <w:rsid w:val="005D716A"/>
    <w:rsid w:val="005E07E8"/>
    <w:rsid w:val="005E1869"/>
    <w:rsid w:val="005E1E61"/>
    <w:rsid w:val="005E24F6"/>
    <w:rsid w:val="005E2F2F"/>
    <w:rsid w:val="005E3AE5"/>
    <w:rsid w:val="005E416B"/>
    <w:rsid w:val="005E4A21"/>
    <w:rsid w:val="005E4A44"/>
    <w:rsid w:val="005E5428"/>
    <w:rsid w:val="005F1B48"/>
    <w:rsid w:val="005F2A5B"/>
    <w:rsid w:val="005F32AC"/>
    <w:rsid w:val="005F3902"/>
    <w:rsid w:val="005F3A2F"/>
    <w:rsid w:val="005F4D3E"/>
    <w:rsid w:val="005F5928"/>
    <w:rsid w:val="005F636D"/>
    <w:rsid w:val="0060006B"/>
    <w:rsid w:val="00600206"/>
    <w:rsid w:val="006003CB"/>
    <w:rsid w:val="0060209F"/>
    <w:rsid w:val="006036B9"/>
    <w:rsid w:val="0060464F"/>
    <w:rsid w:val="00604B05"/>
    <w:rsid w:val="00606023"/>
    <w:rsid w:val="006066D5"/>
    <w:rsid w:val="0060689F"/>
    <w:rsid w:val="00610E08"/>
    <w:rsid w:val="00611D4A"/>
    <w:rsid w:val="00614D49"/>
    <w:rsid w:val="00614D84"/>
    <w:rsid w:val="00615379"/>
    <w:rsid w:val="006164DF"/>
    <w:rsid w:val="006209E8"/>
    <w:rsid w:val="00622443"/>
    <w:rsid w:val="0062289A"/>
    <w:rsid w:val="00624307"/>
    <w:rsid w:val="00624FD2"/>
    <w:rsid w:val="006251A2"/>
    <w:rsid w:val="00625B05"/>
    <w:rsid w:val="00625E19"/>
    <w:rsid w:val="00625FF9"/>
    <w:rsid w:val="006274EF"/>
    <w:rsid w:val="00630FD3"/>
    <w:rsid w:val="00631EC4"/>
    <w:rsid w:val="00636060"/>
    <w:rsid w:val="0063673C"/>
    <w:rsid w:val="00636F0D"/>
    <w:rsid w:val="0064061F"/>
    <w:rsid w:val="00640777"/>
    <w:rsid w:val="00641637"/>
    <w:rsid w:val="00642543"/>
    <w:rsid w:val="00643004"/>
    <w:rsid w:val="006437EF"/>
    <w:rsid w:val="00643B73"/>
    <w:rsid w:val="00646C2F"/>
    <w:rsid w:val="00647AB1"/>
    <w:rsid w:val="00647C1B"/>
    <w:rsid w:val="0065016F"/>
    <w:rsid w:val="00651483"/>
    <w:rsid w:val="006538DD"/>
    <w:rsid w:val="006539C6"/>
    <w:rsid w:val="0065502E"/>
    <w:rsid w:val="0065532D"/>
    <w:rsid w:val="00662749"/>
    <w:rsid w:val="00663E47"/>
    <w:rsid w:val="0066436E"/>
    <w:rsid w:val="0066599F"/>
    <w:rsid w:val="00665C4B"/>
    <w:rsid w:val="00670B45"/>
    <w:rsid w:val="00673575"/>
    <w:rsid w:val="006758C3"/>
    <w:rsid w:val="00680A39"/>
    <w:rsid w:val="00680E16"/>
    <w:rsid w:val="00680EF0"/>
    <w:rsid w:val="00681A7A"/>
    <w:rsid w:val="00681C3C"/>
    <w:rsid w:val="00681EC7"/>
    <w:rsid w:val="006834E6"/>
    <w:rsid w:val="00683E5F"/>
    <w:rsid w:val="00683E75"/>
    <w:rsid w:val="00685525"/>
    <w:rsid w:val="0068555A"/>
    <w:rsid w:val="00686264"/>
    <w:rsid w:val="006864E9"/>
    <w:rsid w:val="006902FC"/>
    <w:rsid w:val="0069192C"/>
    <w:rsid w:val="0069284D"/>
    <w:rsid w:val="00693AC5"/>
    <w:rsid w:val="00697C0A"/>
    <w:rsid w:val="006A1292"/>
    <w:rsid w:val="006A130E"/>
    <w:rsid w:val="006A42DD"/>
    <w:rsid w:val="006A7B8E"/>
    <w:rsid w:val="006B0804"/>
    <w:rsid w:val="006B0B2C"/>
    <w:rsid w:val="006B319F"/>
    <w:rsid w:val="006B6091"/>
    <w:rsid w:val="006B6C00"/>
    <w:rsid w:val="006C29EA"/>
    <w:rsid w:val="006C399B"/>
    <w:rsid w:val="006C5427"/>
    <w:rsid w:val="006C5CE2"/>
    <w:rsid w:val="006C5EA4"/>
    <w:rsid w:val="006C687D"/>
    <w:rsid w:val="006C6BF2"/>
    <w:rsid w:val="006C71EC"/>
    <w:rsid w:val="006D2764"/>
    <w:rsid w:val="006D2A3E"/>
    <w:rsid w:val="006D2E26"/>
    <w:rsid w:val="006D3DEC"/>
    <w:rsid w:val="006D4A48"/>
    <w:rsid w:val="006D4AAD"/>
    <w:rsid w:val="006D5A61"/>
    <w:rsid w:val="006D763E"/>
    <w:rsid w:val="006D78F1"/>
    <w:rsid w:val="006E0DD9"/>
    <w:rsid w:val="006E13A6"/>
    <w:rsid w:val="006E1786"/>
    <w:rsid w:val="006E1E31"/>
    <w:rsid w:val="006E2B08"/>
    <w:rsid w:val="006E5FB0"/>
    <w:rsid w:val="006E6170"/>
    <w:rsid w:val="006E6C77"/>
    <w:rsid w:val="006E77EB"/>
    <w:rsid w:val="006F08AC"/>
    <w:rsid w:val="006F0972"/>
    <w:rsid w:val="006F0C1B"/>
    <w:rsid w:val="006F1872"/>
    <w:rsid w:val="006F1C9C"/>
    <w:rsid w:val="006F3042"/>
    <w:rsid w:val="006F3114"/>
    <w:rsid w:val="006F3AC9"/>
    <w:rsid w:val="006F4502"/>
    <w:rsid w:val="006F4BB6"/>
    <w:rsid w:val="006F54C9"/>
    <w:rsid w:val="00700360"/>
    <w:rsid w:val="00703045"/>
    <w:rsid w:val="00703683"/>
    <w:rsid w:val="0070426D"/>
    <w:rsid w:val="00705A3F"/>
    <w:rsid w:val="00706316"/>
    <w:rsid w:val="00706668"/>
    <w:rsid w:val="007066CA"/>
    <w:rsid w:val="00706B6E"/>
    <w:rsid w:val="00707FA6"/>
    <w:rsid w:val="00711833"/>
    <w:rsid w:val="0071406D"/>
    <w:rsid w:val="00714976"/>
    <w:rsid w:val="00714DB2"/>
    <w:rsid w:val="00714F09"/>
    <w:rsid w:val="00717BEB"/>
    <w:rsid w:val="00722633"/>
    <w:rsid w:val="007230FA"/>
    <w:rsid w:val="00724329"/>
    <w:rsid w:val="00724A61"/>
    <w:rsid w:val="00724CBA"/>
    <w:rsid w:val="007255D2"/>
    <w:rsid w:val="00727DF9"/>
    <w:rsid w:val="0073281F"/>
    <w:rsid w:val="00732F1C"/>
    <w:rsid w:val="007335E2"/>
    <w:rsid w:val="00734152"/>
    <w:rsid w:val="00736A37"/>
    <w:rsid w:val="007415CB"/>
    <w:rsid w:val="00742C15"/>
    <w:rsid w:val="0074349A"/>
    <w:rsid w:val="00744758"/>
    <w:rsid w:val="007455BE"/>
    <w:rsid w:val="00745768"/>
    <w:rsid w:val="007464DF"/>
    <w:rsid w:val="00746C8B"/>
    <w:rsid w:val="00750C98"/>
    <w:rsid w:val="00750F5D"/>
    <w:rsid w:val="00751378"/>
    <w:rsid w:val="00752FCF"/>
    <w:rsid w:val="00753AD3"/>
    <w:rsid w:val="00754143"/>
    <w:rsid w:val="007545D8"/>
    <w:rsid w:val="00755377"/>
    <w:rsid w:val="007611CD"/>
    <w:rsid w:val="00761CBB"/>
    <w:rsid w:val="00762352"/>
    <w:rsid w:val="007629CC"/>
    <w:rsid w:val="007637C8"/>
    <w:rsid w:val="0076537A"/>
    <w:rsid w:val="00766382"/>
    <w:rsid w:val="00766691"/>
    <w:rsid w:val="00770AC9"/>
    <w:rsid w:val="00770DBB"/>
    <w:rsid w:val="00771253"/>
    <w:rsid w:val="00772EAE"/>
    <w:rsid w:val="00773EAB"/>
    <w:rsid w:val="007755F5"/>
    <w:rsid w:val="00776DB8"/>
    <w:rsid w:val="00776F40"/>
    <w:rsid w:val="00777347"/>
    <w:rsid w:val="0078060F"/>
    <w:rsid w:val="00780FD9"/>
    <w:rsid w:val="00781D96"/>
    <w:rsid w:val="00782108"/>
    <w:rsid w:val="007831A7"/>
    <w:rsid w:val="0078395C"/>
    <w:rsid w:val="0078571E"/>
    <w:rsid w:val="00786504"/>
    <w:rsid w:val="007908AF"/>
    <w:rsid w:val="0079174E"/>
    <w:rsid w:val="00792AFB"/>
    <w:rsid w:val="00793782"/>
    <w:rsid w:val="00794D64"/>
    <w:rsid w:val="00796C51"/>
    <w:rsid w:val="00797E6E"/>
    <w:rsid w:val="007A00CC"/>
    <w:rsid w:val="007A0B28"/>
    <w:rsid w:val="007A2BB1"/>
    <w:rsid w:val="007A378B"/>
    <w:rsid w:val="007A4FEB"/>
    <w:rsid w:val="007A70D9"/>
    <w:rsid w:val="007B1724"/>
    <w:rsid w:val="007B23EB"/>
    <w:rsid w:val="007B4448"/>
    <w:rsid w:val="007B489A"/>
    <w:rsid w:val="007B5178"/>
    <w:rsid w:val="007B59E2"/>
    <w:rsid w:val="007B627F"/>
    <w:rsid w:val="007B7B71"/>
    <w:rsid w:val="007C29D4"/>
    <w:rsid w:val="007C3434"/>
    <w:rsid w:val="007C3EB3"/>
    <w:rsid w:val="007C55EA"/>
    <w:rsid w:val="007C613E"/>
    <w:rsid w:val="007C6CBC"/>
    <w:rsid w:val="007C7499"/>
    <w:rsid w:val="007D148E"/>
    <w:rsid w:val="007D1E36"/>
    <w:rsid w:val="007D1E73"/>
    <w:rsid w:val="007D1F0C"/>
    <w:rsid w:val="007D445C"/>
    <w:rsid w:val="007D6124"/>
    <w:rsid w:val="007D6511"/>
    <w:rsid w:val="007D70A1"/>
    <w:rsid w:val="007E3426"/>
    <w:rsid w:val="007E5258"/>
    <w:rsid w:val="007E6067"/>
    <w:rsid w:val="007F30DE"/>
    <w:rsid w:val="007F567D"/>
    <w:rsid w:val="007F5BC6"/>
    <w:rsid w:val="007F6309"/>
    <w:rsid w:val="007F7C54"/>
    <w:rsid w:val="00801AAE"/>
    <w:rsid w:val="0080289F"/>
    <w:rsid w:val="00804A30"/>
    <w:rsid w:val="008051D2"/>
    <w:rsid w:val="00805E6D"/>
    <w:rsid w:val="00811278"/>
    <w:rsid w:val="0081275F"/>
    <w:rsid w:val="00812F40"/>
    <w:rsid w:val="00814A56"/>
    <w:rsid w:val="008174D1"/>
    <w:rsid w:val="008200D6"/>
    <w:rsid w:val="00821E00"/>
    <w:rsid w:val="0082211A"/>
    <w:rsid w:val="008248FF"/>
    <w:rsid w:val="008265E6"/>
    <w:rsid w:val="00827257"/>
    <w:rsid w:val="00827E8C"/>
    <w:rsid w:val="0083122F"/>
    <w:rsid w:val="008317FD"/>
    <w:rsid w:val="00832257"/>
    <w:rsid w:val="00832DC3"/>
    <w:rsid w:val="00834450"/>
    <w:rsid w:val="0083712C"/>
    <w:rsid w:val="00840145"/>
    <w:rsid w:val="00841B40"/>
    <w:rsid w:val="00843049"/>
    <w:rsid w:val="00843091"/>
    <w:rsid w:val="00843E11"/>
    <w:rsid w:val="00844322"/>
    <w:rsid w:val="008467FE"/>
    <w:rsid w:val="00846CF2"/>
    <w:rsid w:val="00854461"/>
    <w:rsid w:val="00854AFF"/>
    <w:rsid w:val="00854D91"/>
    <w:rsid w:val="00855A37"/>
    <w:rsid w:val="008561E2"/>
    <w:rsid w:val="008567F1"/>
    <w:rsid w:val="00856AFC"/>
    <w:rsid w:val="0086019D"/>
    <w:rsid w:val="0086285F"/>
    <w:rsid w:val="0086311F"/>
    <w:rsid w:val="00864ACB"/>
    <w:rsid w:val="008659BA"/>
    <w:rsid w:val="00865ED5"/>
    <w:rsid w:val="0086615F"/>
    <w:rsid w:val="00867EFC"/>
    <w:rsid w:val="00870040"/>
    <w:rsid w:val="0087045C"/>
    <w:rsid w:val="00870A6D"/>
    <w:rsid w:val="00871B87"/>
    <w:rsid w:val="00872092"/>
    <w:rsid w:val="00874B2B"/>
    <w:rsid w:val="00874FF0"/>
    <w:rsid w:val="00876B62"/>
    <w:rsid w:val="00876FA4"/>
    <w:rsid w:val="00880877"/>
    <w:rsid w:val="00880E9E"/>
    <w:rsid w:val="008811D5"/>
    <w:rsid w:val="0088322F"/>
    <w:rsid w:val="008837D3"/>
    <w:rsid w:val="008861F9"/>
    <w:rsid w:val="00887A46"/>
    <w:rsid w:val="00887D4B"/>
    <w:rsid w:val="00887EA9"/>
    <w:rsid w:val="008903ED"/>
    <w:rsid w:val="008928E1"/>
    <w:rsid w:val="008929CE"/>
    <w:rsid w:val="00893689"/>
    <w:rsid w:val="0089407C"/>
    <w:rsid w:val="008943CA"/>
    <w:rsid w:val="008946B5"/>
    <w:rsid w:val="00896963"/>
    <w:rsid w:val="00897357"/>
    <w:rsid w:val="008A2EC4"/>
    <w:rsid w:val="008A3A38"/>
    <w:rsid w:val="008A591D"/>
    <w:rsid w:val="008A5F83"/>
    <w:rsid w:val="008A6090"/>
    <w:rsid w:val="008B27EB"/>
    <w:rsid w:val="008B3533"/>
    <w:rsid w:val="008B6CF0"/>
    <w:rsid w:val="008B74D5"/>
    <w:rsid w:val="008B7AF7"/>
    <w:rsid w:val="008C0723"/>
    <w:rsid w:val="008C0797"/>
    <w:rsid w:val="008C0862"/>
    <w:rsid w:val="008C0D07"/>
    <w:rsid w:val="008C4D22"/>
    <w:rsid w:val="008C563E"/>
    <w:rsid w:val="008C5F74"/>
    <w:rsid w:val="008C6A19"/>
    <w:rsid w:val="008D097F"/>
    <w:rsid w:val="008D0B7A"/>
    <w:rsid w:val="008D1856"/>
    <w:rsid w:val="008D1EB0"/>
    <w:rsid w:val="008D3024"/>
    <w:rsid w:val="008D5EA9"/>
    <w:rsid w:val="008D6B85"/>
    <w:rsid w:val="008E07C7"/>
    <w:rsid w:val="008E0B27"/>
    <w:rsid w:val="008E0C44"/>
    <w:rsid w:val="008E1A86"/>
    <w:rsid w:val="008E2AA7"/>
    <w:rsid w:val="008E3336"/>
    <w:rsid w:val="008E37B1"/>
    <w:rsid w:val="008E6F9A"/>
    <w:rsid w:val="008E7541"/>
    <w:rsid w:val="008E76B0"/>
    <w:rsid w:val="008E7DAE"/>
    <w:rsid w:val="008F09F3"/>
    <w:rsid w:val="008F3038"/>
    <w:rsid w:val="008F591D"/>
    <w:rsid w:val="008F6388"/>
    <w:rsid w:val="008F63F2"/>
    <w:rsid w:val="009013A4"/>
    <w:rsid w:val="00903185"/>
    <w:rsid w:val="00903FF7"/>
    <w:rsid w:val="009043CD"/>
    <w:rsid w:val="00906A2F"/>
    <w:rsid w:val="00907BF1"/>
    <w:rsid w:val="00910668"/>
    <w:rsid w:val="009118D6"/>
    <w:rsid w:val="00911A3D"/>
    <w:rsid w:val="00911B3F"/>
    <w:rsid w:val="009121A5"/>
    <w:rsid w:val="009121AD"/>
    <w:rsid w:val="009121C8"/>
    <w:rsid w:val="00912C5D"/>
    <w:rsid w:val="009144DE"/>
    <w:rsid w:val="00922B2D"/>
    <w:rsid w:val="00922F00"/>
    <w:rsid w:val="0092464E"/>
    <w:rsid w:val="009255D8"/>
    <w:rsid w:val="0093080C"/>
    <w:rsid w:val="00930A7A"/>
    <w:rsid w:val="009311AB"/>
    <w:rsid w:val="00932C3C"/>
    <w:rsid w:val="0093365C"/>
    <w:rsid w:val="00935EAE"/>
    <w:rsid w:val="00937CAF"/>
    <w:rsid w:val="00940CB5"/>
    <w:rsid w:val="0094226B"/>
    <w:rsid w:val="00951282"/>
    <w:rsid w:val="009517E7"/>
    <w:rsid w:val="00953D04"/>
    <w:rsid w:val="00954954"/>
    <w:rsid w:val="009553BA"/>
    <w:rsid w:val="00956900"/>
    <w:rsid w:val="009577C2"/>
    <w:rsid w:val="00961418"/>
    <w:rsid w:val="00961832"/>
    <w:rsid w:val="00963D22"/>
    <w:rsid w:val="00963FEC"/>
    <w:rsid w:val="00965351"/>
    <w:rsid w:val="00967DA3"/>
    <w:rsid w:val="00971873"/>
    <w:rsid w:val="0097346E"/>
    <w:rsid w:val="00973E47"/>
    <w:rsid w:val="00975191"/>
    <w:rsid w:val="00975828"/>
    <w:rsid w:val="00975CCE"/>
    <w:rsid w:val="0097755A"/>
    <w:rsid w:val="00977AC5"/>
    <w:rsid w:val="009826F3"/>
    <w:rsid w:val="00982B95"/>
    <w:rsid w:val="00984472"/>
    <w:rsid w:val="00984C98"/>
    <w:rsid w:val="00986679"/>
    <w:rsid w:val="00986CE0"/>
    <w:rsid w:val="00986DE6"/>
    <w:rsid w:val="00990406"/>
    <w:rsid w:val="00990BD2"/>
    <w:rsid w:val="00991016"/>
    <w:rsid w:val="00992AE0"/>
    <w:rsid w:val="00992F47"/>
    <w:rsid w:val="00993742"/>
    <w:rsid w:val="0099429E"/>
    <w:rsid w:val="00995BF3"/>
    <w:rsid w:val="00996A64"/>
    <w:rsid w:val="009973A7"/>
    <w:rsid w:val="009A0C1F"/>
    <w:rsid w:val="009A209F"/>
    <w:rsid w:val="009A2DA5"/>
    <w:rsid w:val="009A374B"/>
    <w:rsid w:val="009A577A"/>
    <w:rsid w:val="009A5BB0"/>
    <w:rsid w:val="009A6778"/>
    <w:rsid w:val="009A716F"/>
    <w:rsid w:val="009A71D0"/>
    <w:rsid w:val="009B09D0"/>
    <w:rsid w:val="009B0B63"/>
    <w:rsid w:val="009B0F6A"/>
    <w:rsid w:val="009B443E"/>
    <w:rsid w:val="009B47FC"/>
    <w:rsid w:val="009B4CDE"/>
    <w:rsid w:val="009B563B"/>
    <w:rsid w:val="009B6249"/>
    <w:rsid w:val="009B6376"/>
    <w:rsid w:val="009B6A13"/>
    <w:rsid w:val="009B7352"/>
    <w:rsid w:val="009B7497"/>
    <w:rsid w:val="009C1A68"/>
    <w:rsid w:val="009C2D26"/>
    <w:rsid w:val="009C7935"/>
    <w:rsid w:val="009D117A"/>
    <w:rsid w:val="009D173C"/>
    <w:rsid w:val="009D262F"/>
    <w:rsid w:val="009D470D"/>
    <w:rsid w:val="009D4AE8"/>
    <w:rsid w:val="009D7609"/>
    <w:rsid w:val="009D76D2"/>
    <w:rsid w:val="009E0529"/>
    <w:rsid w:val="009E15FA"/>
    <w:rsid w:val="009E212D"/>
    <w:rsid w:val="009E270F"/>
    <w:rsid w:val="009E6219"/>
    <w:rsid w:val="009E6329"/>
    <w:rsid w:val="009E71E6"/>
    <w:rsid w:val="009F08B3"/>
    <w:rsid w:val="009F21D7"/>
    <w:rsid w:val="009F3233"/>
    <w:rsid w:val="009F3819"/>
    <w:rsid w:val="009F411A"/>
    <w:rsid w:val="009F47C1"/>
    <w:rsid w:val="00A017A4"/>
    <w:rsid w:val="00A017E1"/>
    <w:rsid w:val="00A01A9F"/>
    <w:rsid w:val="00A0465F"/>
    <w:rsid w:val="00A07B69"/>
    <w:rsid w:val="00A07B79"/>
    <w:rsid w:val="00A124F0"/>
    <w:rsid w:val="00A13067"/>
    <w:rsid w:val="00A1374D"/>
    <w:rsid w:val="00A139D0"/>
    <w:rsid w:val="00A15171"/>
    <w:rsid w:val="00A1624C"/>
    <w:rsid w:val="00A1632F"/>
    <w:rsid w:val="00A17CDC"/>
    <w:rsid w:val="00A21BC8"/>
    <w:rsid w:val="00A2210A"/>
    <w:rsid w:val="00A225AA"/>
    <w:rsid w:val="00A2617E"/>
    <w:rsid w:val="00A305C2"/>
    <w:rsid w:val="00A31870"/>
    <w:rsid w:val="00A32011"/>
    <w:rsid w:val="00A33FD7"/>
    <w:rsid w:val="00A3438B"/>
    <w:rsid w:val="00A34C64"/>
    <w:rsid w:val="00A35E3B"/>
    <w:rsid w:val="00A3756A"/>
    <w:rsid w:val="00A3769D"/>
    <w:rsid w:val="00A3774C"/>
    <w:rsid w:val="00A40ADE"/>
    <w:rsid w:val="00A40EBD"/>
    <w:rsid w:val="00A41111"/>
    <w:rsid w:val="00A42ABE"/>
    <w:rsid w:val="00A42C07"/>
    <w:rsid w:val="00A436E4"/>
    <w:rsid w:val="00A449B9"/>
    <w:rsid w:val="00A44A2B"/>
    <w:rsid w:val="00A47986"/>
    <w:rsid w:val="00A50B8B"/>
    <w:rsid w:val="00A51509"/>
    <w:rsid w:val="00A51F80"/>
    <w:rsid w:val="00A52389"/>
    <w:rsid w:val="00A537D8"/>
    <w:rsid w:val="00A53F4E"/>
    <w:rsid w:val="00A54D8E"/>
    <w:rsid w:val="00A54DA6"/>
    <w:rsid w:val="00A55493"/>
    <w:rsid w:val="00A55D6E"/>
    <w:rsid w:val="00A5631C"/>
    <w:rsid w:val="00A60E88"/>
    <w:rsid w:val="00A6265B"/>
    <w:rsid w:val="00A647DE"/>
    <w:rsid w:val="00A668A0"/>
    <w:rsid w:val="00A67B13"/>
    <w:rsid w:val="00A721DE"/>
    <w:rsid w:val="00A7273F"/>
    <w:rsid w:val="00A76663"/>
    <w:rsid w:val="00A76B39"/>
    <w:rsid w:val="00A77597"/>
    <w:rsid w:val="00A80AB7"/>
    <w:rsid w:val="00A81490"/>
    <w:rsid w:val="00A82C02"/>
    <w:rsid w:val="00A84309"/>
    <w:rsid w:val="00A84637"/>
    <w:rsid w:val="00A87C15"/>
    <w:rsid w:val="00A904D2"/>
    <w:rsid w:val="00A90634"/>
    <w:rsid w:val="00A9350D"/>
    <w:rsid w:val="00A9354A"/>
    <w:rsid w:val="00A94B4D"/>
    <w:rsid w:val="00A9578B"/>
    <w:rsid w:val="00A95E5E"/>
    <w:rsid w:val="00A96AB6"/>
    <w:rsid w:val="00A9764C"/>
    <w:rsid w:val="00AA0FC8"/>
    <w:rsid w:val="00AA16A2"/>
    <w:rsid w:val="00AA1A9D"/>
    <w:rsid w:val="00AA39CD"/>
    <w:rsid w:val="00AA4DA8"/>
    <w:rsid w:val="00AB25CF"/>
    <w:rsid w:val="00AB2EBA"/>
    <w:rsid w:val="00AB371B"/>
    <w:rsid w:val="00AB7E90"/>
    <w:rsid w:val="00AC0B40"/>
    <w:rsid w:val="00AC1468"/>
    <w:rsid w:val="00AC1A72"/>
    <w:rsid w:val="00AC30BE"/>
    <w:rsid w:val="00AC3276"/>
    <w:rsid w:val="00AC35A8"/>
    <w:rsid w:val="00AC5E04"/>
    <w:rsid w:val="00AD0242"/>
    <w:rsid w:val="00AD08D2"/>
    <w:rsid w:val="00AD182E"/>
    <w:rsid w:val="00AD18F3"/>
    <w:rsid w:val="00AD46AF"/>
    <w:rsid w:val="00AD5D3F"/>
    <w:rsid w:val="00AD6255"/>
    <w:rsid w:val="00AD69E1"/>
    <w:rsid w:val="00AD6EDB"/>
    <w:rsid w:val="00AD79F6"/>
    <w:rsid w:val="00AE04D4"/>
    <w:rsid w:val="00AE0DF6"/>
    <w:rsid w:val="00AE11AD"/>
    <w:rsid w:val="00AE2091"/>
    <w:rsid w:val="00AE27CE"/>
    <w:rsid w:val="00AE2AB8"/>
    <w:rsid w:val="00AE37E2"/>
    <w:rsid w:val="00AE6BE6"/>
    <w:rsid w:val="00AF20A1"/>
    <w:rsid w:val="00AF213C"/>
    <w:rsid w:val="00AF37C8"/>
    <w:rsid w:val="00AF5C7F"/>
    <w:rsid w:val="00AF61AA"/>
    <w:rsid w:val="00AF79EF"/>
    <w:rsid w:val="00B00BE5"/>
    <w:rsid w:val="00B012A3"/>
    <w:rsid w:val="00B01AC9"/>
    <w:rsid w:val="00B030EA"/>
    <w:rsid w:val="00B032D6"/>
    <w:rsid w:val="00B11E3F"/>
    <w:rsid w:val="00B1544B"/>
    <w:rsid w:val="00B1550B"/>
    <w:rsid w:val="00B15FF4"/>
    <w:rsid w:val="00B1736D"/>
    <w:rsid w:val="00B2143C"/>
    <w:rsid w:val="00B21D0A"/>
    <w:rsid w:val="00B25A58"/>
    <w:rsid w:val="00B27490"/>
    <w:rsid w:val="00B3119C"/>
    <w:rsid w:val="00B35D28"/>
    <w:rsid w:val="00B36D8A"/>
    <w:rsid w:val="00B37F9B"/>
    <w:rsid w:val="00B41569"/>
    <w:rsid w:val="00B418B7"/>
    <w:rsid w:val="00B42EE7"/>
    <w:rsid w:val="00B4306F"/>
    <w:rsid w:val="00B4532A"/>
    <w:rsid w:val="00B45D4A"/>
    <w:rsid w:val="00B4729B"/>
    <w:rsid w:val="00B47EFD"/>
    <w:rsid w:val="00B50DF4"/>
    <w:rsid w:val="00B53AC2"/>
    <w:rsid w:val="00B53DE2"/>
    <w:rsid w:val="00B5417B"/>
    <w:rsid w:val="00B54630"/>
    <w:rsid w:val="00B560FF"/>
    <w:rsid w:val="00B56EE6"/>
    <w:rsid w:val="00B57075"/>
    <w:rsid w:val="00B61405"/>
    <w:rsid w:val="00B62EEA"/>
    <w:rsid w:val="00B633BA"/>
    <w:rsid w:val="00B639EB"/>
    <w:rsid w:val="00B64C42"/>
    <w:rsid w:val="00B64ECC"/>
    <w:rsid w:val="00B64F1F"/>
    <w:rsid w:val="00B65CFC"/>
    <w:rsid w:val="00B664A7"/>
    <w:rsid w:val="00B70DD8"/>
    <w:rsid w:val="00B71529"/>
    <w:rsid w:val="00B7296A"/>
    <w:rsid w:val="00B740FD"/>
    <w:rsid w:val="00B77171"/>
    <w:rsid w:val="00B80B90"/>
    <w:rsid w:val="00B854DB"/>
    <w:rsid w:val="00B85E15"/>
    <w:rsid w:val="00B86563"/>
    <w:rsid w:val="00B8763D"/>
    <w:rsid w:val="00B90BCD"/>
    <w:rsid w:val="00B916D7"/>
    <w:rsid w:val="00B93C72"/>
    <w:rsid w:val="00B94217"/>
    <w:rsid w:val="00B95FDD"/>
    <w:rsid w:val="00B961EF"/>
    <w:rsid w:val="00B96BC0"/>
    <w:rsid w:val="00BA0252"/>
    <w:rsid w:val="00BA0541"/>
    <w:rsid w:val="00BA1CA3"/>
    <w:rsid w:val="00BA32A3"/>
    <w:rsid w:val="00BA476B"/>
    <w:rsid w:val="00BA4A61"/>
    <w:rsid w:val="00BA6372"/>
    <w:rsid w:val="00BA6B51"/>
    <w:rsid w:val="00BB01BA"/>
    <w:rsid w:val="00BB0359"/>
    <w:rsid w:val="00BB0454"/>
    <w:rsid w:val="00BB0BFC"/>
    <w:rsid w:val="00BB38E5"/>
    <w:rsid w:val="00BB393D"/>
    <w:rsid w:val="00BB4BD7"/>
    <w:rsid w:val="00BB5145"/>
    <w:rsid w:val="00BB569F"/>
    <w:rsid w:val="00BB5E1A"/>
    <w:rsid w:val="00BC0760"/>
    <w:rsid w:val="00BC09EE"/>
    <w:rsid w:val="00BC0C4A"/>
    <w:rsid w:val="00BC1BBE"/>
    <w:rsid w:val="00BC24FC"/>
    <w:rsid w:val="00BC366F"/>
    <w:rsid w:val="00BC4A07"/>
    <w:rsid w:val="00BC567E"/>
    <w:rsid w:val="00BC6698"/>
    <w:rsid w:val="00BC69BE"/>
    <w:rsid w:val="00BD4B69"/>
    <w:rsid w:val="00BD5301"/>
    <w:rsid w:val="00BD5A34"/>
    <w:rsid w:val="00BD6DB1"/>
    <w:rsid w:val="00BD76E1"/>
    <w:rsid w:val="00BD7FDB"/>
    <w:rsid w:val="00BE0BD1"/>
    <w:rsid w:val="00BE14FC"/>
    <w:rsid w:val="00BE2E22"/>
    <w:rsid w:val="00BE30E1"/>
    <w:rsid w:val="00BE324A"/>
    <w:rsid w:val="00BE3B33"/>
    <w:rsid w:val="00BE505A"/>
    <w:rsid w:val="00BE7468"/>
    <w:rsid w:val="00BF0AC2"/>
    <w:rsid w:val="00BF2DBD"/>
    <w:rsid w:val="00BF33AA"/>
    <w:rsid w:val="00BF35E8"/>
    <w:rsid w:val="00BF72F4"/>
    <w:rsid w:val="00BF7503"/>
    <w:rsid w:val="00BF7B21"/>
    <w:rsid w:val="00C04B62"/>
    <w:rsid w:val="00C1005E"/>
    <w:rsid w:val="00C108AD"/>
    <w:rsid w:val="00C109C5"/>
    <w:rsid w:val="00C11F6B"/>
    <w:rsid w:val="00C121C6"/>
    <w:rsid w:val="00C12ECF"/>
    <w:rsid w:val="00C14B7B"/>
    <w:rsid w:val="00C160E6"/>
    <w:rsid w:val="00C22801"/>
    <w:rsid w:val="00C22D6B"/>
    <w:rsid w:val="00C2313B"/>
    <w:rsid w:val="00C23530"/>
    <w:rsid w:val="00C24A52"/>
    <w:rsid w:val="00C261EF"/>
    <w:rsid w:val="00C2702F"/>
    <w:rsid w:val="00C27043"/>
    <w:rsid w:val="00C3035F"/>
    <w:rsid w:val="00C309B9"/>
    <w:rsid w:val="00C30DAF"/>
    <w:rsid w:val="00C3256D"/>
    <w:rsid w:val="00C333D2"/>
    <w:rsid w:val="00C34491"/>
    <w:rsid w:val="00C36140"/>
    <w:rsid w:val="00C37639"/>
    <w:rsid w:val="00C37D67"/>
    <w:rsid w:val="00C40523"/>
    <w:rsid w:val="00C4297C"/>
    <w:rsid w:val="00C446BB"/>
    <w:rsid w:val="00C4489E"/>
    <w:rsid w:val="00C45324"/>
    <w:rsid w:val="00C45A19"/>
    <w:rsid w:val="00C4676D"/>
    <w:rsid w:val="00C46864"/>
    <w:rsid w:val="00C46E20"/>
    <w:rsid w:val="00C47BA5"/>
    <w:rsid w:val="00C53FA6"/>
    <w:rsid w:val="00C54DB8"/>
    <w:rsid w:val="00C55DA2"/>
    <w:rsid w:val="00C55E50"/>
    <w:rsid w:val="00C56180"/>
    <w:rsid w:val="00C571C6"/>
    <w:rsid w:val="00C61156"/>
    <w:rsid w:val="00C6210E"/>
    <w:rsid w:val="00C6230E"/>
    <w:rsid w:val="00C6408E"/>
    <w:rsid w:val="00C66087"/>
    <w:rsid w:val="00C7136F"/>
    <w:rsid w:val="00C71AAB"/>
    <w:rsid w:val="00C74910"/>
    <w:rsid w:val="00C74BE0"/>
    <w:rsid w:val="00C75556"/>
    <w:rsid w:val="00C75963"/>
    <w:rsid w:val="00C75CAC"/>
    <w:rsid w:val="00C80336"/>
    <w:rsid w:val="00C8112C"/>
    <w:rsid w:val="00C81582"/>
    <w:rsid w:val="00C85BB6"/>
    <w:rsid w:val="00C90FDD"/>
    <w:rsid w:val="00C92E69"/>
    <w:rsid w:val="00C93227"/>
    <w:rsid w:val="00C93305"/>
    <w:rsid w:val="00C934B8"/>
    <w:rsid w:val="00C94481"/>
    <w:rsid w:val="00C95029"/>
    <w:rsid w:val="00C95B3D"/>
    <w:rsid w:val="00C95D65"/>
    <w:rsid w:val="00C96375"/>
    <w:rsid w:val="00C96917"/>
    <w:rsid w:val="00C96D57"/>
    <w:rsid w:val="00C97136"/>
    <w:rsid w:val="00C97601"/>
    <w:rsid w:val="00CA0FBB"/>
    <w:rsid w:val="00CA1728"/>
    <w:rsid w:val="00CA41C4"/>
    <w:rsid w:val="00CA6F72"/>
    <w:rsid w:val="00CA7F34"/>
    <w:rsid w:val="00CB053D"/>
    <w:rsid w:val="00CB101C"/>
    <w:rsid w:val="00CB38EB"/>
    <w:rsid w:val="00CB3B35"/>
    <w:rsid w:val="00CB6021"/>
    <w:rsid w:val="00CC0EA4"/>
    <w:rsid w:val="00CC12AF"/>
    <w:rsid w:val="00CC138B"/>
    <w:rsid w:val="00CC18DE"/>
    <w:rsid w:val="00CC21E1"/>
    <w:rsid w:val="00CC286A"/>
    <w:rsid w:val="00CC2E3E"/>
    <w:rsid w:val="00CC46B2"/>
    <w:rsid w:val="00CC6793"/>
    <w:rsid w:val="00CC724C"/>
    <w:rsid w:val="00CC72E7"/>
    <w:rsid w:val="00CC77F3"/>
    <w:rsid w:val="00CC7A48"/>
    <w:rsid w:val="00CD049F"/>
    <w:rsid w:val="00CD1200"/>
    <w:rsid w:val="00CD1ED5"/>
    <w:rsid w:val="00CD224C"/>
    <w:rsid w:val="00CD2896"/>
    <w:rsid w:val="00CD3183"/>
    <w:rsid w:val="00CD45EB"/>
    <w:rsid w:val="00CD563B"/>
    <w:rsid w:val="00CD591C"/>
    <w:rsid w:val="00CE4C75"/>
    <w:rsid w:val="00CE4DC0"/>
    <w:rsid w:val="00CE5FA5"/>
    <w:rsid w:val="00CE6580"/>
    <w:rsid w:val="00CE6C2C"/>
    <w:rsid w:val="00CE6C74"/>
    <w:rsid w:val="00CE7215"/>
    <w:rsid w:val="00CE7F04"/>
    <w:rsid w:val="00CF17BE"/>
    <w:rsid w:val="00CF3402"/>
    <w:rsid w:val="00CF4050"/>
    <w:rsid w:val="00CF57D8"/>
    <w:rsid w:val="00CF7456"/>
    <w:rsid w:val="00D0057B"/>
    <w:rsid w:val="00D00C96"/>
    <w:rsid w:val="00D00FB5"/>
    <w:rsid w:val="00D01DFF"/>
    <w:rsid w:val="00D02473"/>
    <w:rsid w:val="00D046A5"/>
    <w:rsid w:val="00D050EA"/>
    <w:rsid w:val="00D137EE"/>
    <w:rsid w:val="00D13A7B"/>
    <w:rsid w:val="00D151EB"/>
    <w:rsid w:val="00D15D21"/>
    <w:rsid w:val="00D16C61"/>
    <w:rsid w:val="00D16DD6"/>
    <w:rsid w:val="00D16E1B"/>
    <w:rsid w:val="00D17963"/>
    <w:rsid w:val="00D23665"/>
    <w:rsid w:val="00D24CB3"/>
    <w:rsid w:val="00D25664"/>
    <w:rsid w:val="00D26C82"/>
    <w:rsid w:val="00D32E3D"/>
    <w:rsid w:val="00D3357F"/>
    <w:rsid w:val="00D341CE"/>
    <w:rsid w:val="00D40FE1"/>
    <w:rsid w:val="00D420C2"/>
    <w:rsid w:val="00D42DAA"/>
    <w:rsid w:val="00D42ECE"/>
    <w:rsid w:val="00D44538"/>
    <w:rsid w:val="00D4485C"/>
    <w:rsid w:val="00D44A20"/>
    <w:rsid w:val="00D474CD"/>
    <w:rsid w:val="00D50001"/>
    <w:rsid w:val="00D5087A"/>
    <w:rsid w:val="00D5202F"/>
    <w:rsid w:val="00D52ACC"/>
    <w:rsid w:val="00D540E2"/>
    <w:rsid w:val="00D55F41"/>
    <w:rsid w:val="00D60200"/>
    <w:rsid w:val="00D60EFE"/>
    <w:rsid w:val="00D62D9A"/>
    <w:rsid w:val="00D63754"/>
    <w:rsid w:val="00D647E6"/>
    <w:rsid w:val="00D66EA9"/>
    <w:rsid w:val="00D709E7"/>
    <w:rsid w:val="00D71469"/>
    <w:rsid w:val="00D71E05"/>
    <w:rsid w:val="00D74846"/>
    <w:rsid w:val="00D7532E"/>
    <w:rsid w:val="00D76F2A"/>
    <w:rsid w:val="00D808C7"/>
    <w:rsid w:val="00D80BC7"/>
    <w:rsid w:val="00D82262"/>
    <w:rsid w:val="00D82B50"/>
    <w:rsid w:val="00D83E4E"/>
    <w:rsid w:val="00D84080"/>
    <w:rsid w:val="00D869BB"/>
    <w:rsid w:val="00D86AC3"/>
    <w:rsid w:val="00D90F36"/>
    <w:rsid w:val="00D914C0"/>
    <w:rsid w:val="00D952B5"/>
    <w:rsid w:val="00D954C7"/>
    <w:rsid w:val="00D95ABA"/>
    <w:rsid w:val="00D95BD0"/>
    <w:rsid w:val="00D97CDF"/>
    <w:rsid w:val="00D97DC1"/>
    <w:rsid w:val="00DA19D5"/>
    <w:rsid w:val="00DA19F4"/>
    <w:rsid w:val="00DA2639"/>
    <w:rsid w:val="00DA3656"/>
    <w:rsid w:val="00DA3D85"/>
    <w:rsid w:val="00DA43B7"/>
    <w:rsid w:val="00DA5DBB"/>
    <w:rsid w:val="00DB1642"/>
    <w:rsid w:val="00DB21FB"/>
    <w:rsid w:val="00DB226E"/>
    <w:rsid w:val="00DB26A9"/>
    <w:rsid w:val="00DB3672"/>
    <w:rsid w:val="00DB6EAA"/>
    <w:rsid w:val="00DB6FD0"/>
    <w:rsid w:val="00DC0033"/>
    <w:rsid w:val="00DC0380"/>
    <w:rsid w:val="00DC0CCB"/>
    <w:rsid w:val="00DC19EC"/>
    <w:rsid w:val="00DC4CFC"/>
    <w:rsid w:val="00DC5B35"/>
    <w:rsid w:val="00DC6592"/>
    <w:rsid w:val="00DC6FC7"/>
    <w:rsid w:val="00DC79FD"/>
    <w:rsid w:val="00DD2057"/>
    <w:rsid w:val="00DD239F"/>
    <w:rsid w:val="00DD24D0"/>
    <w:rsid w:val="00DD39BD"/>
    <w:rsid w:val="00DD3CDC"/>
    <w:rsid w:val="00DD5ECF"/>
    <w:rsid w:val="00DD6F05"/>
    <w:rsid w:val="00DD7511"/>
    <w:rsid w:val="00DE0096"/>
    <w:rsid w:val="00DE012C"/>
    <w:rsid w:val="00DE11E3"/>
    <w:rsid w:val="00DE12A2"/>
    <w:rsid w:val="00DE3023"/>
    <w:rsid w:val="00DE309D"/>
    <w:rsid w:val="00DE56FE"/>
    <w:rsid w:val="00DE5795"/>
    <w:rsid w:val="00DE5CE3"/>
    <w:rsid w:val="00DE77EB"/>
    <w:rsid w:val="00DF0320"/>
    <w:rsid w:val="00DF145A"/>
    <w:rsid w:val="00DF1677"/>
    <w:rsid w:val="00DF19F9"/>
    <w:rsid w:val="00DF23DD"/>
    <w:rsid w:val="00DF4313"/>
    <w:rsid w:val="00DF4479"/>
    <w:rsid w:val="00DF5493"/>
    <w:rsid w:val="00DF5C6A"/>
    <w:rsid w:val="00DF69E7"/>
    <w:rsid w:val="00E02C33"/>
    <w:rsid w:val="00E04913"/>
    <w:rsid w:val="00E05128"/>
    <w:rsid w:val="00E05CCE"/>
    <w:rsid w:val="00E06005"/>
    <w:rsid w:val="00E0738D"/>
    <w:rsid w:val="00E07920"/>
    <w:rsid w:val="00E1096F"/>
    <w:rsid w:val="00E110C7"/>
    <w:rsid w:val="00E13DA9"/>
    <w:rsid w:val="00E15A6C"/>
    <w:rsid w:val="00E16438"/>
    <w:rsid w:val="00E16E6D"/>
    <w:rsid w:val="00E207CB"/>
    <w:rsid w:val="00E211D2"/>
    <w:rsid w:val="00E23D27"/>
    <w:rsid w:val="00E25713"/>
    <w:rsid w:val="00E259EE"/>
    <w:rsid w:val="00E26241"/>
    <w:rsid w:val="00E3239D"/>
    <w:rsid w:val="00E34465"/>
    <w:rsid w:val="00E34C41"/>
    <w:rsid w:val="00E34D10"/>
    <w:rsid w:val="00E4022D"/>
    <w:rsid w:val="00E405A5"/>
    <w:rsid w:val="00E41B55"/>
    <w:rsid w:val="00E42C16"/>
    <w:rsid w:val="00E435A0"/>
    <w:rsid w:val="00E43EF1"/>
    <w:rsid w:val="00E44C33"/>
    <w:rsid w:val="00E504CE"/>
    <w:rsid w:val="00E51FE4"/>
    <w:rsid w:val="00E54CA6"/>
    <w:rsid w:val="00E60CFA"/>
    <w:rsid w:val="00E6243A"/>
    <w:rsid w:val="00E633AF"/>
    <w:rsid w:val="00E676F3"/>
    <w:rsid w:val="00E7023D"/>
    <w:rsid w:val="00E70BF8"/>
    <w:rsid w:val="00E70CCB"/>
    <w:rsid w:val="00E70E9E"/>
    <w:rsid w:val="00E71956"/>
    <w:rsid w:val="00E722E8"/>
    <w:rsid w:val="00E73FE0"/>
    <w:rsid w:val="00E75761"/>
    <w:rsid w:val="00E75F7C"/>
    <w:rsid w:val="00E76045"/>
    <w:rsid w:val="00E76B89"/>
    <w:rsid w:val="00E80BBB"/>
    <w:rsid w:val="00E812F6"/>
    <w:rsid w:val="00E81EAD"/>
    <w:rsid w:val="00E839B6"/>
    <w:rsid w:val="00E85656"/>
    <w:rsid w:val="00E86244"/>
    <w:rsid w:val="00E906E0"/>
    <w:rsid w:val="00E9107F"/>
    <w:rsid w:val="00E9273F"/>
    <w:rsid w:val="00E93AC3"/>
    <w:rsid w:val="00E9423E"/>
    <w:rsid w:val="00EA11A4"/>
    <w:rsid w:val="00EA1332"/>
    <w:rsid w:val="00EA248B"/>
    <w:rsid w:val="00EA2BE1"/>
    <w:rsid w:val="00EA3343"/>
    <w:rsid w:val="00EA595E"/>
    <w:rsid w:val="00EA6BCE"/>
    <w:rsid w:val="00EB0438"/>
    <w:rsid w:val="00EB1606"/>
    <w:rsid w:val="00EB227E"/>
    <w:rsid w:val="00EB23B2"/>
    <w:rsid w:val="00EB2681"/>
    <w:rsid w:val="00EB4BD4"/>
    <w:rsid w:val="00EC08DD"/>
    <w:rsid w:val="00EC0F25"/>
    <w:rsid w:val="00EC1936"/>
    <w:rsid w:val="00EC282A"/>
    <w:rsid w:val="00EC408A"/>
    <w:rsid w:val="00EC47CC"/>
    <w:rsid w:val="00EC4DAC"/>
    <w:rsid w:val="00EC556E"/>
    <w:rsid w:val="00EC562E"/>
    <w:rsid w:val="00EC5ED4"/>
    <w:rsid w:val="00EC6AD3"/>
    <w:rsid w:val="00EC7AAC"/>
    <w:rsid w:val="00ED1653"/>
    <w:rsid w:val="00ED1C72"/>
    <w:rsid w:val="00ED2292"/>
    <w:rsid w:val="00ED2474"/>
    <w:rsid w:val="00ED38C6"/>
    <w:rsid w:val="00ED4DDD"/>
    <w:rsid w:val="00ED5712"/>
    <w:rsid w:val="00ED65AB"/>
    <w:rsid w:val="00ED6F6C"/>
    <w:rsid w:val="00EE004D"/>
    <w:rsid w:val="00EE0D64"/>
    <w:rsid w:val="00EE0F7E"/>
    <w:rsid w:val="00EE0F86"/>
    <w:rsid w:val="00EE1029"/>
    <w:rsid w:val="00EE1A0A"/>
    <w:rsid w:val="00EE1EFD"/>
    <w:rsid w:val="00EE3BE7"/>
    <w:rsid w:val="00EE4F45"/>
    <w:rsid w:val="00EE5323"/>
    <w:rsid w:val="00EE6435"/>
    <w:rsid w:val="00EE68AE"/>
    <w:rsid w:val="00EE69DD"/>
    <w:rsid w:val="00EE6EC2"/>
    <w:rsid w:val="00EE739D"/>
    <w:rsid w:val="00EE7EAA"/>
    <w:rsid w:val="00EF0F5C"/>
    <w:rsid w:val="00EF261B"/>
    <w:rsid w:val="00EF2CA1"/>
    <w:rsid w:val="00EF3181"/>
    <w:rsid w:val="00EF48FC"/>
    <w:rsid w:val="00EF5853"/>
    <w:rsid w:val="00EF592C"/>
    <w:rsid w:val="00EF7E82"/>
    <w:rsid w:val="00F01E8A"/>
    <w:rsid w:val="00F023D4"/>
    <w:rsid w:val="00F02A18"/>
    <w:rsid w:val="00F06097"/>
    <w:rsid w:val="00F06575"/>
    <w:rsid w:val="00F06E00"/>
    <w:rsid w:val="00F13346"/>
    <w:rsid w:val="00F13A61"/>
    <w:rsid w:val="00F146AF"/>
    <w:rsid w:val="00F14EF6"/>
    <w:rsid w:val="00F1586B"/>
    <w:rsid w:val="00F163CB"/>
    <w:rsid w:val="00F1745E"/>
    <w:rsid w:val="00F17855"/>
    <w:rsid w:val="00F205C8"/>
    <w:rsid w:val="00F24818"/>
    <w:rsid w:val="00F251D3"/>
    <w:rsid w:val="00F251FD"/>
    <w:rsid w:val="00F27154"/>
    <w:rsid w:val="00F271C7"/>
    <w:rsid w:val="00F27472"/>
    <w:rsid w:val="00F317A3"/>
    <w:rsid w:val="00F31FC0"/>
    <w:rsid w:val="00F327E1"/>
    <w:rsid w:val="00F33EA0"/>
    <w:rsid w:val="00F35AFD"/>
    <w:rsid w:val="00F3668B"/>
    <w:rsid w:val="00F37C22"/>
    <w:rsid w:val="00F40030"/>
    <w:rsid w:val="00F401EA"/>
    <w:rsid w:val="00F40219"/>
    <w:rsid w:val="00F410F4"/>
    <w:rsid w:val="00F426FC"/>
    <w:rsid w:val="00F42CE1"/>
    <w:rsid w:val="00F438D8"/>
    <w:rsid w:val="00F4397D"/>
    <w:rsid w:val="00F45629"/>
    <w:rsid w:val="00F475AB"/>
    <w:rsid w:val="00F47B38"/>
    <w:rsid w:val="00F527BB"/>
    <w:rsid w:val="00F55EC6"/>
    <w:rsid w:val="00F5720E"/>
    <w:rsid w:val="00F57F11"/>
    <w:rsid w:val="00F6347A"/>
    <w:rsid w:val="00F65882"/>
    <w:rsid w:val="00F66896"/>
    <w:rsid w:val="00F70098"/>
    <w:rsid w:val="00F70157"/>
    <w:rsid w:val="00F715CF"/>
    <w:rsid w:val="00F72626"/>
    <w:rsid w:val="00F727CC"/>
    <w:rsid w:val="00F72A14"/>
    <w:rsid w:val="00F72C87"/>
    <w:rsid w:val="00F74FFB"/>
    <w:rsid w:val="00F769D9"/>
    <w:rsid w:val="00F8001D"/>
    <w:rsid w:val="00F80E62"/>
    <w:rsid w:val="00F81553"/>
    <w:rsid w:val="00F81C02"/>
    <w:rsid w:val="00F85459"/>
    <w:rsid w:val="00F86C28"/>
    <w:rsid w:val="00F90257"/>
    <w:rsid w:val="00F90812"/>
    <w:rsid w:val="00F91C61"/>
    <w:rsid w:val="00F92767"/>
    <w:rsid w:val="00F93FD3"/>
    <w:rsid w:val="00F93FFD"/>
    <w:rsid w:val="00F94025"/>
    <w:rsid w:val="00F96B17"/>
    <w:rsid w:val="00FA0FC0"/>
    <w:rsid w:val="00FA17ED"/>
    <w:rsid w:val="00FA27B6"/>
    <w:rsid w:val="00FA3405"/>
    <w:rsid w:val="00FA498F"/>
    <w:rsid w:val="00FA5430"/>
    <w:rsid w:val="00FA6685"/>
    <w:rsid w:val="00FA680E"/>
    <w:rsid w:val="00FA7561"/>
    <w:rsid w:val="00FB04FF"/>
    <w:rsid w:val="00FB079F"/>
    <w:rsid w:val="00FB1F8C"/>
    <w:rsid w:val="00FB2301"/>
    <w:rsid w:val="00FB2A5F"/>
    <w:rsid w:val="00FB5876"/>
    <w:rsid w:val="00FC016D"/>
    <w:rsid w:val="00FC29B7"/>
    <w:rsid w:val="00FC3B43"/>
    <w:rsid w:val="00FD0276"/>
    <w:rsid w:val="00FD14A6"/>
    <w:rsid w:val="00FD3DB2"/>
    <w:rsid w:val="00FD568F"/>
    <w:rsid w:val="00FD67D0"/>
    <w:rsid w:val="00FD6A92"/>
    <w:rsid w:val="00FD6EF1"/>
    <w:rsid w:val="00FD787B"/>
    <w:rsid w:val="00FE0B5A"/>
    <w:rsid w:val="00FE221E"/>
    <w:rsid w:val="00FE5E60"/>
    <w:rsid w:val="00FE7B8C"/>
    <w:rsid w:val="00FF0025"/>
    <w:rsid w:val="00FF0ED4"/>
    <w:rsid w:val="00FF2C59"/>
    <w:rsid w:val="00FF43C2"/>
    <w:rsid w:val="00FF5040"/>
    <w:rsid w:val="00FF53FC"/>
    <w:rsid w:val="00FF743C"/>
    <w:rsid w:val="0158872E"/>
    <w:rsid w:val="02CCF3CB"/>
    <w:rsid w:val="03118D4F"/>
    <w:rsid w:val="03D818DE"/>
    <w:rsid w:val="03DE8EB9"/>
    <w:rsid w:val="04BC02C9"/>
    <w:rsid w:val="05481CEC"/>
    <w:rsid w:val="0803E428"/>
    <w:rsid w:val="081FDFC1"/>
    <w:rsid w:val="0A74D5F4"/>
    <w:rsid w:val="0D4A5598"/>
    <w:rsid w:val="0DB2D9E8"/>
    <w:rsid w:val="0F51AE22"/>
    <w:rsid w:val="104F7E0E"/>
    <w:rsid w:val="12EC2326"/>
    <w:rsid w:val="15A18A99"/>
    <w:rsid w:val="17BB5B9F"/>
    <w:rsid w:val="1A39799D"/>
    <w:rsid w:val="1A9EA456"/>
    <w:rsid w:val="1AA4A6C8"/>
    <w:rsid w:val="1B592067"/>
    <w:rsid w:val="1CA77112"/>
    <w:rsid w:val="2030679D"/>
    <w:rsid w:val="21CC03B3"/>
    <w:rsid w:val="235E0C10"/>
    <w:rsid w:val="2824CC3A"/>
    <w:rsid w:val="2B36E508"/>
    <w:rsid w:val="2B7A7A83"/>
    <w:rsid w:val="2BABD47B"/>
    <w:rsid w:val="2EB54203"/>
    <w:rsid w:val="2ED51D0B"/>
    <w:rsid w:val="2FF9BF75"/>
    <w:rsid w:val="3351358F"/>
    <w:rsid w:val="37EEBE2B"/>
    <w:rsid w:val="3B4BCBC6"/>
    <w:rsid w:val="3C042C7A"/>
    <w:rsid w:val="43991DFE"/>
    <w:rsid w:val="453C034C"/>
    <w:rsid w:val="476DA80B"/>
    <w:rsid w:val="4B277058"/>
    <w:rsid w:val="4B5BD0A0"/>
    <w:rsid w:val="4C7D7FDE"/>
    <w:rsid w:val="5290F11E"/>
    <w:rsid w:val="5528CC8F"/>
    <w:rsid w:val="5596A3C1"/>
    <w:rsid w:val="56C49CF0"/>
    <w:rsid w:val="58606D51"/>
    <w:rsid w:val="5A301769"/>
    <w:rsid w:val="5B271542"/>
    <w:rsid w:val="5BDC4581"/>
    <w:rsid w:val="5D11A416"/>
    <w:rsid w:val="5D6FD3B0"/>
    <w:rsid w:val="5DACAEED"/>
    <w:rsid w:val="601C16DC"/>
    <w:rsid w:val="612C1E10"/>
    <w:rsid w:val="624C192A"/>
    <w:rsid w:val="63FC0A0C"/>
    <w:rsid w:val="662A21DE"/>
    <w:rsid w:val="66548EEC"/>
    <w:rsid w:val="666FB8F7"/>
    <w:rsid w:val="66F77C09"/>
    <w:rsid w:val="67F1192E"/>
    <w:rsid w:val="68B155D9"/>
    <w:rsid w:val="68FAE2FC"/>
    <w:rsid w:val="69BF77D8"/>
    <w:rsid w:val="6B46CF41"/>
    <w:rsid w:val="6B52716C"/>
    <w:rsid w:val="6CF2F978"/>
    <w:rsid w:val="6E83F8B9"/>
    <w:rsid w:val="6F91BE86"/>
    <w:rsid w:val="6FACFCBF"/>
    <w:rsid w:val="70292383"/>
    <w:rsid w:val="757C0828"/>
    <w:rsid w:val="76F499FB"/>
    <w:rsid w:val="792038B4"/>
    <w:rsid w:val="796B60DA"/>
    <w:rsid w:val="79ECADA8"/>
    <w:rsid w:val="7A174A6F"/>
    <w:rsid w:val="7B1B48B7"/>
    <w:rsid w:val="7D141408"/>
    <w:rsid w:val="7EA02BC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A0AA4"/>
  <w15:docId w15:val="{A846CC3B-1CEB-43EE-B822-B7D7E40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5E"/>
    <w:pPr>
      <w:spacing w:after="0" w:line="240" w:lineRule="auto"/>
    </w:pPr>
  </w:style>
  <w:style w:type="paragraph" w:styleId="Heading1">
    <w:name w:val="heading 1"/>
    <w:basedOn w:val="Normal"/>
    <w:next w:val="Normal"/>
    <w:link w:val="Heading1Char"/>
    <w:uiPriority w:val="10"/>
    <w:qFormat/>
    <w:rsid w:val="009B47FC"/>
    <w:pPr>
      <w:spacing w:after="454" w:line="620" w:lineRule="exact"/>
      <w:outlineLvl w:val="0"/>
    </w:pPr>
    <w:rPr>
      <w:rFonts w:asciiTheme="majorHAnsi" w:hAnsiTheme="majorHAnsi"/>
      <w:color w:val="962D91" w:themeColor="background2"/>
      <w:spacing w:val="-6"/>
      <w:sz w:val="60"/>
      <w:szCs w:val="60"/>
    </w:rPr>
  </w:style>
  <w:style w:type="paragraph" w:styleId="Heading2">
    <w:name w:val="heading 2"/>
    <w:basedOn w:val="BodyText"/>
    <w:next w:val="Normal"/>
    <w:link w:val="Heading2Char"/>
    <w:uiPriority w:val="9"/>
    <w:semiHidden/>
    <w:qFormat/>
    <w:rsid w:val="009B47FC"/>
    <w:pPr>
      <w:spacing w:before="113" w:after="0"/>
      <w:outlineLvl w:val="1"/>
    </w:pPr>
    <w:rPr>
      <w:b/>
      <w:color w:val="002D64" w:themeColor="text2"/>
    </w:rPr>
  </w:style>
  <w:style w:type="paragraph" w:styleId="Heading3">
    <w:name w:val="heading 3"/>
    <w:basedOn w:val="Normal"/>
    <w:next w:val="Normal"/>
    <w:link w:val="Heading3Char"/>
    <w:uiPriority w:val="9"/>
    <w:semiHidden/>
    <w:qFormat/>
    <w:rsid w:val="00511BE7"/>
    <w:pPr>
      <w:keepNext/>
      <w:keepLines/>
      <w:spacing w:before="200"/>
      <w:outlineLvl w:val="2"/>
    </w:pPr>
    <w:rPr>
      <w:rFonts w:asciiTheme="majorHAnsi" w:eastAsiaTheme="majorEastAsia" w:hAnsiTheme="majorHAnsi" w:cstheme="majorBidi"/>
      <w:b/>
      <w:bCs/>
      <w:color w:val="002D64" w:themeColor="accent1"/>
    </w:rPr>
  </w:style>
  <w:style w:type="paragraph" w:styleId="Heading4">
    <w:name w:val="heading 4"/>
    <w:basedOn w:val="Normal"/>
    <w:next w:val="Normal"/>
    <w:link w:val="Heading4Char"/>
    <w:uiPriority w:val="9"/>
    <w:semiHidden/>
    <w:qFormat/>
    <w:rsid w:val="00D82262"/>
    <w:pPr>
      <w:keepNext/>
      <w:keepLines/>
      <w:spacing w:before="200"/>
      <w:ind w:left="864" w:hanging="864"/>
      <w:outlineLvl w:val="3"/>
    </w:pPr>
    <w:rPr>
      <w:rFonts w:asciiTheme="majorHAnsi" w:eastAsiaTheme="majorEastAsia" w:hAnsiTheme="majorHAnsi" w:cstheme="majorBidi"/>
      <w:b/>
      <w:bCs/>
      <w:i/>
      <w:iCs/>
      <w:color w:val="002D64" w:themeColor="accent1"/>
    </w:rPr>
  </w:style>
  <w:style w:type="paragraph" w:styleId="Heading5">
    <w:name w:val="heading 5"/>
    <w:basedOn w:val="Normal"/>
    <w:next w:val="Normal"/>
    <w:link w:val="Heading5Char"/>
    <w:uiPriority w:val="9"/>
    <w:semiHidden/>
    <w:qFormat/>
    <w:rsid w:val="00D82262"/>
    <w:pPr>
      <w:keepNext/>
      <w:keepLines/>
      <w:spacing w:before="200"/>
      <w:ind w:left="1008" w:hanging="1008"/>
      <w:outlineLvl w:val="4"/>
    </w:pPr>
    <w:rPr>
      <w:rFonts w:asciiTheme="majorHAnsi" w:eastAsiaTheme="majorEastAsia" w:hAnsiTheme="majorHAnsi" w:cstheme="majorBidi"/>
      <w:color w:val="001631" w:themeColor="accent1" w:themeShade="7F"/>
    </w:rPr>
  </w:style>
  <w:style w:type="paragraph" w:styleId="Heading6">
    <w:name w:val="heading 6"/>
    <w:basedOn w:val="Normal"/>
    <w:next w:val="Normal"/>
    <w:link w:val="Heading6Char"/>
    <w:uiPriority w:val="9"/>
    <w:semiHidden/>
    <w:qFormat/>
    <w:rsid w:val="00D82262"/>
    <w:pPr>
      <w:keepNext/>
      <w:keepLines/>
      <w:spacing w:before="200"/>
      <w:ind w:left="1152" w:hanging="1152"/>
      <w:outlineLvl w:val="5"/>
    </w:pPr>
    <w:rPr>
      <w:rFonts w:asciiTheme="majorHAnsi" w:eastAsiaTheme="majorEastAsia" w:hAnsiTheme="majorHAnsi" w:cstheme="majorBidi"/>
      <w:i/>
      <w:iCs/>
      <w:color w:val="001631" w:themeColor="accent1" w:themeShade="7F"/>
    </w:rPr>
  </w:style>
  <w:style w:type="paragraph" w:styleId="Heading7">
    <w:name w:val="heading 7"/>
    <w:basedOn w:val="Normal"/>
    <w:next w:val="Normal"/>
    <w:link w:val="Heading7Char"/>
    <w:uiPriority w:val="9"/>
    <w:semiHidden/>
    <w:qFormat/>
    <w:rsid w:val="00D82262"/>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D82262"/>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D82262"/>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0A0"/>
    <w:pPr>
      <w:tabs>
        <w:tab w:val="center" w:pos="4513"/>
        <w:tab w:val="right" w:pos="9026"/>
      </w:tabs>
    </w:pPr>
  </w:style>
  <w:style w:type="character" w:customStyle="1" w:styleId="HeaderChar">
    <w:name w:val="Header Char"/>
    <w:basedOn w:val="DefaultParagraphFont"/>
    <w:link w:val="Header"/>
    <w:uiPriority w:val="99"/>
    <w:rsid w:val="001440A0"/>
  </w:style>
  <w:style w:type="paragraph" w:styleId="Footer">
    <w:name w:val="footer"/>
    <w:basedOn w:val="Normal"/>
    <w:link w:val="FooterChar"/>
    <w:uiPriority w:val="99"/>
    <w:rsid w:val="001440A0"/>
    <w:pPr>
      <w:tabs>
        <w:tab w:val="center" w:pos="4513"/>
        <w:tab w:val="right" w:pos="9026"/>
      </w:tabs>
    </w:pPr>
  </w:style>
  <w:style w:type="character" w:customStyle="1" w:styleId="FooterChar">
    <w:name w:val="Footer Char"/>
    <w:basedOn w:val="DefaultParagraphFont"/>
    <w:link w:val="Footer"/>
    <w:uiPriority w:val="99"/>
    <w:rsid w:val="001440A0"/>
  </w:style>
  <w:style w:type="paragraph" w:styleId="BalloonText">
    <w:name w:val="Balloon Text"/>
    <w:basedOn w:val="Normal"/>
    <w:link w:val="BalloonTextChar"/>
    <w:uiPriority w:val="99"/>
    <w:semiHidden/>
    <w:unhideWhenUsed/>
    <w:rsid w:val="001440A0"/>
    <w:rPr>
      <w:rFonts w:ascii="Tahoma" w:hAnsi="Tahoma" w:cs="Tahoma"/>
      <w:sz w:val="16"/>
      <w:szCs w:val="16"/>
    </w:rPr>
  </w:style>
  <w:style w:type="character" w:customStyle="1" w:styleId="BalloonTextChar">
    <w:name w:val="Balloon Text Char"/>
    <w:basedOn w:val="DefaultParagraphFont"/>
    <w:link w:val="BalloonText"/>
    <w:uiPriority w:val="99"/>
    <w:semiHidden/>
    <w:rsid w:val="001440A0"/>
    <w:rPr>
      <w:rFonts w:ascii="Tahoma" w:hAnsi="Tahoma" w:cs="Tahoma"/>
      <w:sz w:val="16"/>
      <w:szCs w:val="16"/>
    </w:rPr>
  </w:style>
  <w:style w:type="paragraph" w:styleId="Title">
    <w:name w:val="Title"/>
    <w:basedOn w:val="Normal"/>
    <w:next w:val="Normal"/>
    <w:link w:val="TitleChar"/>
    <w:uiPriority w:val="10"/>
    <w:qFormat/>
    <w:rsid w:val="00871B87"/>
    <w:pPr>
      <w:spacing w:after="57" w:line="560" w:lineRule="exact"/>
      <w:ind w:right="5159"/>
    </w:pPr>
    <w:rPr>
      <w:rFonts w:asciiTheme="majorHAnsi" w:hAnsiTheme="majorHAnsi"/>
      <w:b/>
      <w:color w:val="002D64" w:themeColor="text2"/>
      <w:sz w:val="48"/>
      <w:szCs w:val="48"/>
    </w:rPr>
  </w:style>
  <w:style w:type="character" w:customStyle="1" w:styleId="TitleChar">
    <w:name w:val="Title Char"/>
    <w:basedOn w:val="DefaultParagraphFont"/>
    <w:link w:val="Title"/>
    <w:uiPriority w:val="10"/>
    <w:rsid w:val="00871B87"/>
    <w:rPr>
      <w:rFonts w:asciiTheme="majorHAnsi" w:hAnsiTheme="majorHAnsi"/>
      <w:b/>
      <w:color w:val="002D64" w:themeColor="text2"/>
      <w:sz w:val="48"/>
      <w:szCs w:val="48"/>
    </w:rPr>
  </w:style>
  <w:style w:type="paragraph" w:styleId="Subtitle">
    <w:name w:val="Subtitle"/>
    <w:aliases w:val="Subheading"/>
    <w:basedOn w:val="Normal"/>
    <w:next w:val="Normal"/>
    <w:link w:val="SubtitleChar"/>
    <w:uiPriority w:val="11"/>
    <w:qFormat/>
    <w:rsid w:val="00871B87"/>
    <w:pPr>
      <w:spacing w:line="420" w:lineRule="exact"/>
      <w:ind w:right="5160"/>
    </w:pPr>
    <w:rPr>
      <w:rFonts w:asciiTheme="majorHAnsi" w:hAnsiTheme="majorHAnsi"/>
      <w:color w:val="962D91" w:themeColor="background2"/>
      <w:sz w:val="36"/>
      <w:szCs w:val="36"/>
    </w:rPr>
  </w:style>
  <w:style w:type="character" w:customStyle="1" w:styleId="SubtitleChar">
    <w:name w:val="Subtitle Char"/>
    <w:aliases w:val="Subheading Char"/>
    <w:basedOn w:val="DefaultParagraphFont"/>
    <w:link w:val="Subtitle"/>
    <w:uiPriority w:val="11"/>
    <w:rsid w:val="00871B87"/>
    <w:rPr>
      <w:rFonts w:asciiTheme="majorHAnsi" w:hAnsiTheme="majorHAnsi"/>
      <w:color w:val="962D91" w:themeColor="background2"/>
      <w:sz w:val="36"/>
      <w:szCs w:val="36"/>
    </w:rPr>
  </w:style>
  <w:style w:type="paragraph" w:customStyle="1" w:styleId="LongTitle">
    <w:name w:val="Long Title"/>
    <w:basedOn w:val="Title"/>
    <w:uiPriority w:val="7"/>
    <w:qFormat/>
    <w:rsid w:val="00CC7A48"/>
    <w:pPr>
      <w:ind w:right="0"/>
    </w:pPr>
  </w:style>
  <w:style w:type="paragraph" w:customStyle="1" w:styleId="LongSubtitle">
    <w:name w:val="Long Subtitle"/>
    <w:link w:val="LongSubtitleChar"/>
    <w:uiPriority w:val="6"/>
    <w:qFormat/>
    <w:rsid w:val="00DA2639"/>
    <w:pPr>
      <w:spacing w:line="420" w:lineRule="exact"/>
    </w:pPr>
    <w:rPr>
      <w:rFonts w:asciiTheme="majorHAnsi" w:hAnsiTheme="majorHAnsi"/>
      <w:color w:val="962D91" w:themeColor="background2"/>
      <w:sz w:val="36"/>
      <w:szCs w:val="36"/>
    </w:rPr>
  </w:style>
  <w:style w:type="character" w:customStyle="1" w:styleId="Heading1Char">
    <w:name w:val="Heading 1 Char"/>
    <w:basedOn w:val="DefaultParagraphFont"/>
    <w:link w:val="Heading1"/>
    <w:rsid w:val="00511BE7"/>
    <w:rPr>
      <w:rFonts w:asciiTheme="majorHAnsi" w:hAnsiTheme="majorHAnsi"/>
      <w:color w:val="962D91" w:themeColor="background2"/>
      <w:spacing w:val="-6"/>
      <w:sz w:val="60"/>
      <w:szCs w:val="60"/>
    </w:rPr>
  </w:style>
  <w:style w:type="paragraph" w:customStyle="1" w:styleId="Introduction">
    <w:name w:val="Introduction"/>
    <w:basedOn w:val="Normal"/>
    <w:link w:val="IntroductionChar"/>
    <w:uiPriority w:val="2"/>
    <w:qFormat/>
    <w:rsid w:val="009B47FC"/>
    <w:pPr>
      <w:spacing w:after="113" w:line="380" w:lineRule="exact"/>
    </w:pPr>
    <w:rPr>
      <w:color w:val="002D64" w:themeColor="text2"/>
      <w:spacing w:val="-8"/>
      <w:sz w:val="32"/>
      <w:szCs w:val="32"/>
    </w:rPr>
  </w:style>
  <w:style w:type="paragraph" w:styleId="BodyText">
    <w:name w:val="Body Text"/>
    <w:basedOn w:val="Normal"/>
    <w:link w:val="BodyTextChar"/>
    <w:uiPriority w:val="3"/>
    <w:qFormat/>
    <w:rsid w:val="00C97601"/>
    <w:pPr>
      <w:spacing w:after="227" w:line="280" w:lineRule="exact"/>
    </w:pPr>
    <w:rPr>
      <w:rFonts w:asciiTheme="majorHAnsi" w:hAnsiTheme="majorHAnsi"/>
      <w:sz w:val="24"/>
    </w:rPr>
  </w:style>
  <w:style w:type="character" w:customStyle="1" w:styleId="BodyTextChar">
    <w:name w:val="Body Text Char"/>
    <w:basedOn w:val="DefaultParagraphFont"/>
    <w:link w:val="BodyText"/>
    <w:uiPriority w:val="3"/>
    <w:rsid w:val="00511BE7"/>
    <w:rPr>
      <w:rFonts w:asciiTheme="majorHAnsi" w:hAnsiTheme="majorHAnsi"/>
      <w:sz w:val="24"/>
    </w:rPr>
  </w:style>
  <w:style w:type="character" w:customStyle="1" w:styleId="Heading2Char">
    <w:name w:val="Heading 2 Char"/>
    <w:basedOn w:val="DefaultParagraphFont"/>
    <w:link w:val="Heading2"/>
    <w:uiPriority w:val="9"/>
    <w:semiHidden/>
    <w:rsid w:val="00511BE7"/>
    <w:rPr>
      <w:rFonts w:asciiTheme="majorHAnsi" w:hAnsiTheme="majorHAnsi"/>
      <w:b/>
      <w:color w:val="002D64" w:themeColor="text2"/>
      <w:sz w:val="24"/>
    </w:rPr>
  </w:style>
  <w:style w:type="paragraph" w:customStyle="1" w:styleId="Sub-head">
    <w:name w:val="Sub-head"/>
    <w:basedOn w:val="Heading2"/>
    <w:link w:val="Sub-headChar"/>
    <w:uiPriority w:val="1"/>
    <w:qFormat/>
    <w:rsid w:val="00C97601"/>
    <w:pPr>
      <w:spacing w:before="0"/>
    </w:pPr>
  </w:style>
  <w:style w:type="paragraph" w:customStyle="1" w:styleId="SectionTitle">
    <w:name w:val="Section Title"/>
    <w:basedOn w:val="BodyText"/>
    <w:uiPriority w:val="5"/>
    <w:qFormat/>
    <w:rsid w:val="00511BE7"/>
    <w:pPr>
      <w:spacing w:after="57" w:line="560" w:lineRule="exact"/>
    </w:pPr>
    <w:rPr>
      <w:b/>
      <w:noProof/>
      <w:color w:val="002D64" w:themeColor="text2"/>
      <w:sz w:val="48"/>
      <w:szCs w:val="48"/>
      <w:lang w:eastAsia="en-GB"/>
    </w:rPr>
  </w:style>
  <w:style w:type="paragraph" w:customStyle="1" w:styleId="SectionSub-Title">
    <w:name w:val="Section Sub-Title"/>
    <w:basedOn w:val="BodyText"/>
    <w:uiPriority w:val="4"/>
    <w:qFormat/>
    <w:rsid w:val="00511BE7"/>
    <w:pPr>
      <w:spacing w:after="120" w:line="400" w:lineRule="exact"/>
      <w:ind w:right="4393"/>
    </w:pPr>
    <w:rPr>
      <w:color w:val="962D91" w:themeColor="background2"/>
      <w:sz w:val="36"/>
      <w:szCs w:val="36"/>
    </w:rPr>
  </w:style>
  <w:style w:type="character" w:customStyle="1" w:styleId="Heading3Char">
    <w:name w:val="Heading 3 Char"/>
    <w:basedOn w:val="DefaultParagraphFont"/>
    <w:link w:val="Heading3"/>
    <w:uiPriority w:val="9"/>
    <w:semiHidden/>
    <w:rsid w:val="00511BE7"/>
    <w:rPr>
      <w:rFonts w:asciiTheme="majorHAnsi" w:eastAsiaTheme="majorEastAsia" w:hAnsiTheme="majorHAnsi" w:cstheme="majorBidi"/>
      <w:b/>
      <w:bCs/>
      <w:color w:val="002D64" w:themeColor="accent1"/>
    </w:rPr>
  </w:style>
  <w:style w:type="paragraph" w:styleId="TOC1">
    <w:name w:val="toc 1"/>
    <w:basedOn w:val="Normal"/>
    <w:next w:val="Normal"/>
    <w:autoRedefine/>
    <w:uiPriority w:val="39"/>
    <w:unhideWhenUsed/>
    <w:rsid w:val="00DA2639"/>
    <w:pPr>
      <w:tabs>
        <w:tab w:val="right" w:pos="9628"/>
      </w:tabs>
      <w:spacing w:after="170" w:line="280" w:lineRule="exact"/>
    </w:pPr>
    <w:rPr>
      <w:rFonts w:asciiTheme="majorHAnsi" w:hAnsiTheme="majorHAnsi"/>
      <w:b/>
      <w:noProof/>
      <w:color w:val="962D91" w:themeColor="background2"/>
      <w:sz w:val="24"/>
      <w:szCs w:val="24"/>
    </w:rPr>
  </w:style>
  <w:style w:type="paragraph" w:styleId="TOC2">
    <w:name w:val="toc 2"/>
    <w:basedOn w:val="Normal"/>
    <w:next w:val="Normal"/>
    <w:autoRedefine/>
    <w:uiPriority w:val="39"/>
    <w:unhideWhenUsed/>
    <w:rsid w:val="002336BD"/>
    <w:pPr>
      <w:tabs>
        <w:tab w:val="right" w:pos="9628"/>
      </w:tabs>
      <w:spacing w:after="170" w:line="280" w:lineRule="exact"/>
    </w:pPr>
    <w:rPr>
      <w:rFonts w:asciiTheme="majorHAnsi" w:hAnsiTheme="majorHAnsi"/>
      <w:noProof/>
      <w:color w:val="002D64" w:themeColor="text2"/>
      <w:sz w:val="24"/>
      <w:szCs w:val="24"/>
    </w:rPr>
  </w:style>
  <w:style w:type="character" w:styleId="Hyperlink">
    <w:name w:val="Hyperlink"/>
    <w:basedOn w:val="DefaultParagraphFont"/>
    <w:uiPriority w:val="99"/>
    <w:unhideWhenUsed/>
    <w:rsid w:val="00511BE7"/>
    <w:rPr>
      <w:color w:val="002D64" w:themeColor="hyperlink"/>
      <w:u w:val="single"/>
    </w:rPr>
  </w:style>
  <w:style w:type="paragraph" w:customStyle="1" w:styleId="Contents">
    <w:name w:val="Contents"/>
    <w:basedOn w:val="Heading1"/>
    <w:uiPriority w:val="99"/>
    <w:qFormat/>
    <w:rsid w:val="00511BE7"/>
  </w:style>
  <w:style w:type="paragraph" w:customStyle="1" w:styleId="Graphheading">
    <w:name w:val="Graph heading"/>
    <w:basedOn w:val="Heading1"/>
    <w:uiPriority w:val="99"/>
    <w:qFormat/>
    <w:rsid w:val="0068555A"/>
    <w:rPr>
      <w:noProof/>
      <w:sz w:val="36"/>
      <w:lang w:eastAsia="en-GB"/>
    </w:rPr>
  </w:style>
  <w:style w:type="numbering" w:customStyle="1" w:styleId="Style1">
    <w:name w:val="Style1"/>
    <w:uiPriority w:val="99"/>
    <w:rsid w:val="00E41B55"/>
    <w:pPr>
      <w:numPr>
        <w:numId w:val="1"/>
      </w:numPr>
    </w:pPr>
  </w:style>
  <w:style w:type="table" w:styleId="TableGrid">
    <w:name w:val="Table Grid"/>
    <w:basedOn w:val="TableNormal"/>
    <w:uiPriority w:val="39"/>
    <w:rsid w:val="00D6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230819"/>
    <w:pPr>
      <w:spacing w:after="0" w:line="240" w:lineRule="auto"/>
    </w:pPr>
    <w:tblPr>
      <w:tblStyleRowBandSize w:val="1"/>
      <w:tblStyleColBandSize w:val="1"/>
      <w:tblBorders>
        <w:top w:val="single" w:sz="4" w:space="0" w:color="E29EDE" w:themeColor="accent2" w:themeTint="66"/>
        <w:left w:val="single" w:sz="4" w:space="0" w:color="E29EDE" w:themeColor="accent2" w:themeTint="66"/>
        <w:bottom w:val="single" w:sz="4" w:space="0" w:color="E29EDE" w:themeColor="accent2" w:themeTint="66"/>
        <w:right w:val="single" w:sz="4" w:space="0" w:color="E29EDE" w:themeColor="accent2" w:themeTint="66"/>
        <w:insideH w:val="single" w:sz="4" w:space="0" w:color="E29EDE" w:themeColor="accent2" w:themeTint="66"/>
        <w:insideV w:val="single" w:sz="4" w:space="0" w:color="E29EDE" w:themeColor="accent2" w:themeTint="66"/>
      </w:tblBorders>
    </w:tblPr>
    <w:tblStylePr w:type="firstRow">
      <w:rPr>
        <w:b/>
        <w:bCs/>
      </w:rPr>
      <w:tblPr/>
      <w:tcPr>
        <w:tcBorders>
          <w:bottom w:val="single" w:sz="12" w:space="0" w:color="D36DCE" w:themeColor="accent2" w:themeTint="99"/>
        </w:tcBorders>
      </w:tcPr>
    </w:tblStylePr>
    <w:tblStylePr w:type="lastRow">
      <w:rPr>
        <w:b/>
        <w:bCs/>
      </w:rPr>
      <w:tblPr/>
      <w:tcPr>
        <w:tcBorders>
          <w:top w:val="double" w:sz="2" w:space="0" w:color="D36DCE"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622443"/>
    <w:rPr>
      <w:sz w:val="16"/>
      <w:szCs w:val="16"/>
    </w:rPr>
  </w:style>
  <w:style w:type="paragraph" w:styleId="CommentText">
    <w:name w:val="annotation text"/>
    <w:basedOn w:val="Normal"/>
    <w:link w:val="CommentTextChar"/>
    <w:unhideWhenUsed/>
    <w:rsid w:val="00622443"/>
    <w:rPr>
      <w:sz w:val="20"/>
      <w:szCs w:val="20"/>
    </w:rPr>
  </w:style>
  <w:style w:type="character" w:customStyle="1" w:styleId="CommentTextChar">
    <w:name w:val="Comment Text Char"/>
    <w:basedOn w:val="DefaultParagraphFont"/>
    <w:link w:val="CommentText"/>
    <w:rsid w:val="00622443"/>
    <w:rPr>
      <w:sz w:val="20"/>
      <w:szCs w:val="20"/>
    </w:rPr>
  </w:style>
  <w:style w:type="paragraph" w:styleId="CommentSubject">
    <w:name w:val="annotation subject"/>
    <w:basedOn w:val="CommentText"/>
    <w:next w:val="CommentText"/>
    <w:link w:val="CommentSubjectChar"/>
    <w:uiPriority w:val="99"/>
    <w:semiHidden/>
    <w:unhideWhenUsed/>
    <w:rsid w:val="00622443"/>
    <w:rPr>
      <w:b/>
      <w:bCs/>
    </w:rPr>
  </w:style>
  <w:style w:type="character" w:customStyle="1" w:styleId="CommentSubjectChar">
    <w:name w:val="Comment Subject Char"/>
    <w:basedOn w:val="CommentTextChar"/>
    <w:link w:val="CommentSubject"/>
    <w:uiPriority w:val="99"/>
    <w:semiHidden/>
    <w:rsid w:val="00622443"/>
    <w:rPr>
      <w:b/>
      <w:bCs/>
      <w:sz w:val="20"/>
      <w:szCs w:val="20"/>
    </w:rPr>
  </w:style>
  <w:style w:type="paragraph" w:styleId="ListParagraph">
    <w:name w:val="List Paragraph"/>
    <w:basedOn w:val="Normal"/>
    <w:uiPriority w:val="34"/>
    <w:qFormat/>
    <w:rsid w:val="00C92E69"/>
    <w:pPr>
      <w:ind w:left="720"/>
      <w:contextualSpacing/>
    </w:pPr>
  </w:style>
  <w:style w:type="paragraph" w:styleId="Revision">
    <w:name w:val="Revision"/>
    <w:hidden/>
    <w:uiPriority w:val="99"/>
    <w:semiHidden/>
    <w:rsid w:val="00152C1A"/>
    <w:pPr>
      <w:spacing w:after="0" w:line="240" w:lineRule="auto"/>
    </w:pPr>
  </w:style>
  <w:style w:type="character" w:styleId="FollowedHyperlink">
    <w:name w:val="FollowedHyperlink"/>
    <w:basedOn w:val="DefaultParagraphFont"/>
    <w:uiPriority w:val="99"/>
    <w:semiHidden/>
    <w:unhideWhenUsed/>
    <w:rsid w:val="00854D91"/>
    <w:rPr>
      <w:color w:val="002D64" w:themeColor="followedHyperlink"/>
      <w:u w:val="single"/>
    </w:rPr>
  </w:style>
  <w:style w:type="character" w:styleId="IntenseEmphasis">
    <w:name w:val="Intense Emphasis"/>
    <w:basedOn w:val="DefaultParagraphFont"/>
    <w:uiPriority w:val="21"/>
    <w:qFormat/>
    <w:rsid w:val="00843E11"/>
    <w:rPr>
      <w:i/>
      <w:iCs/>
      <w:color w:val="002D64" w:themeColor="accent1"/>
    </w:rPr>
  </w:style>
  <w:style w:type="paragraph" w:customStyle="1" w:styleId="Purplesubheading">
    <w:name w:val="Purple subheading"/>
    <w:basedOn w:val="Sub-head"/>
    <w:link w:val="PurplesubheadingChar"/>
    <w:qFormat/>
    <w:rsid w:val="000057C7"/>
    <w:pPr>
      <w:contextualSpacing/>
    </w:pPr>
    <w:rPr>
      <w:color w:val="962D91" w:themeColor="background2"/>
      <w:sz w:val="28"/>
    </w:rPr>
  </w:style>
  <w:style w:type="paragraph" w:styleId="NoSpacing">
    <w:name w:val="No Spacing"/>
    <w:uiPriority w:val="1"/>
    <w:qFormat/>
    <w:rsid w:val="000057C7"/>
    <w:pPr>
      <w:spacing w:after="0" w:line="240" w:lineRule="auto"/>
    </w:pPr>
  </w:style>
  <w:style w:type="character" w:customStyle="1" w:styleId="Sub-headChar">
    <w:name w:val="Sub-head Char"/>
    <w:basedOn w:val="Heading2Char"/>
    <w:link w:val="Sub-head"/>
    <w:uiPriority w:val="1"/>
    <w:rsid w:val="000057C7"/>
    <w:rPr>
      <w:rFonts w:asciiTheme="majorHAnsi" w:hAnsiTheme="majorHAnsi"/>
      <w:b/>
      <w:color w:val="002D64" w:themeColor="text2"/>
      <w:sz w:val="24"/>
    </w:rPr>
  </w:style>
  <w:style w:type="character" w:customStyle="1" w:styleId="PurplesubheadingChar">
    <w:name w:val="Purple subheading Char"/>
    <w:basedOn w:val="Sub-headChar"/>
    <w:link w:val="Purplesubheading"/>
    <w:rsid w:val="000057C7"/>
    <w:rPr>
      <w:rFonts w:asciiTheme="majorHAnsi" w:hAnsiTheme="majorHAnsi"/>
      <w:b/>
      <w:color w:val="962D91" w:themeColor="background2"/>
      <w:sz w:val="28"/>
    </w:rPr>
  </w:style>
  <w:style w:type="paragraph" w:customStyle="1" w:styleId="Style2">
    <w:name w:val="Style2"/>
    <w:basedOn w:val="Introduction"/>
    <w:link w:val="Style2Char"/>
    <w:qFormat/>
    <w:rsid w:val="0053023E"/>
    <w:rPr>
      <w:sz w:val="28"/>
    </w:rPr>
  </w:style>
  <w:style w:type="character" w:customStyle="1" w:styleId="LongSubtitleChar">
    <w:name w:val="Long Subtitle Char"/>
    <w:basedOn w:val="Sub-headChar"/>
    <w:link w:val="LongSubtitle"/>
    <w:uiPriority w:val="6"/>
    <w:rsid w:val="00DA2639"/>
    <w:rPr>
      <w:rFonts w:asciiTheme="majorHAnsi" w:hAnsiTheme="majorHAnsi"/>
      <w:b w:val="0"/>
      <w:color w:val="962D91" w:themeColor="background2"/>
      <w:sz w:val="36"/>
      <w:szCs w:val="36"/>
    </w:rPr>
  </w:style>
  <w:style w:type="character" w:customStyle="1" w:styleId="IntroductionChar">
    <w:name w:val="Introduction Char"/>
    <w:basedOn w:val="DefaultParagraphFont"/>
    <w:link w:val="Introduction"/>
    <w:uiPriority w:val="2"/>
    <w:rsid w:val="0053023E"/>
    <w:rPr>
      <w:color w:val="002D64" w:themeColor="text2"/>
      <w:spacing w:val="-8"/>
      <w:sz w:val="32"/>
      <w:szCs w:val="32"/>
    </w:rPr>
  </w:style>
  <w:style w:type="character" w:customStyle="1" w:styleId="Style2Char">
    <w:name w:val="Style2 Char"/>
    <w:basedOn w:val="IntroductionChar"/>
    <w:link w:val="Style2"/>
    <w:rsid w:val="0053023E"/>
    <w:rPr>
      <w:color w:val="002D64" w:themeColor="text2"/>
      <w:spacing w:val="-8"/>
      <w:sz w:val="28"/>
      <w:szCs w:val="32"/>
    </w:rPr>
  </w:style>
  <w:style w:type="paragraph" w:styleId="TOCHeading">
    <w:name w:val="TOC Heading"/>
    <w:basedOn w:val="Heading1"/>
    <w:next w:val="Normal"/>
    <w:uiPriority w:val="39"/>
    <w:unhideWhenUsed/>
    <w:qFormat/>
    <w:rsid w:val="00DA2639"/>
    <w:pPr>
      <w:keepNext/>
      <w:keepLines/>
      <w:spacing w:before="240" w:after="0" w:line="259" w:lineRule="auto"/>
      <w:outlineLvl w:val="9"/>
    </w:pPr>
    <w:rPr>
      <w:rFonts w:eastAsiaTheme="majorEastAsia" w:cstheme="majorBidi"/>
      <w:color w:val="00214A" w:themeColor="accent1" w:themeShade="BF"/>
      <w:spacing w:val="0"/>
      <w:sz w:val="32"/>
      <w:szCs w:val="32"/>
      <w:lang w:val="en-US"/>
    </w:rPr>
  </w:style>
  <w:style w:type="paragraph" w:styleId="TOC3">
    <w:name w:val="toc 3"/>
    <w:basedOn w:val="Normal"/>
    <w:next w:val="Normal"/>
    <w:autoRedefine/>
    <w:uiPriority w:val="39"/>
    <w:unhideWhenUsed/>
    <w:rsid w:val="00DA2639"/>
    <w:pPr>
      <w:spacing w:after="100" w:line="259" w:lineRule="auto"/>
      <w:ind w:left="446"/>
    </w:pPr>
    <w:rPr>
      <w:rFonts w:eastAsiaTheme="minorEastAsia" w:cs="Times New Roman"/>
      <w:lang w:val="en-US"/>
    </w:rPr>
  </w:style>
  <w:style w:type="paragraph" w:customStyle="1" w:styleId="Style3">
    <w:name w:val="Style3"/>
    <w:basedOn w:val="Introduction"/>
    <w:link w:val="Style3Char"/>
    <w:qFormat/>
    <w:rsid w:val="00DA2639"/>
    <w:pPr>
      <w:numPr>
        <w:numId w:val="2"/>
      </w:numPr>
    </w:pPr>
  </w:style>
  <w:style w:type="character" w:customStyle="1" w:styleId="Style3Char">
    <w:name w:val="Style3 Char"/>
    <w:basedOn w:val="IntroductionChar"/>
    <w:link w:val="Style3"/>
    <w:rsid w:val="00DA2639"/>
    <w:rPr>
      <w:color w:val="002D64" w:themeColor="text2"/>
      <w:spacing w:val="-8"/>
      <w:sz w:val="32"/>
      <w:szCs w:val="32"/>
    </w:rPr>
  </w:style>
  <w:style w:type="character" w:styleId="SubtleEmphasis">
    <w:name w:val="Subtle Emphasis"/>
    <w:basedOn w:val="DefaultParagraphFont"/>
    <w:uiPriority w:val="19"/>
    <w:qFormat/>
    <w:rsid w:val="00DC79FD"/>
    <w:rPr>
      <w:i/>
      <w:iCs/>
      <w:color w:val="404040" w:themeColor="text1" w:themeTint="BF"/>
    </w:rPr>
  </w:style>
  <w:style w:type="paragraph" w:styleId="FootnoteText">
    <w:name w:val="footnote text"/>
    <w:basedOn w:val="Normal"/>
    <w:link w:val="FootnoteTextChar"/>
    <w:uiPriority w:val="99"/>
    <w:semiHidden/>
    <w:unhideWhenUsed/>
    <w:rsid w:val="00195B9C"/>
    <w:rPr>
      <w:sz w:val="20"/>
      <w:szCs w:val="20"/>
    </w:rPr>
  </w:style>
  <w:style w:type="character" w:customStyle="1" w:styleId="FootnoteTextChar">
    <w:name w:val="Footnote Text Char"/>
    <w:basedOn w:val="DefaultParagraphFont"/>
    <w:link w:val="FootnoteText"/>
    <w:uiPriority w:val="99"/>
    <w:semiHidden/>
    <w:rsid w:val="00195B9C"/>
    <w:rPr>
      <w:sz w:val="20"/>
      <w:szCs w:val="20"/>
    </w:rPr>
  </w:style>
  <w:style w:type="character" w:styleId="FootnoteReference">
    <w:name w:val="footnote reference"/>
    <w:basedOn w:val="DefaultParagraphFont"/>
    <w:uiPriority w:val="99"/>
    <w:semiHidden/>
    <w:unhideWhenUsed/>
    <w:rsid w:val="00195B9C"/>
    <w:rPr>
      <w:vertAlign w:val="superscript"/>
    </w:rPr>
  </w:style>
  <w:style w:type="character" w:styleId="UnresolvedMention">
    <w:name w:val="Unresolved Mention"/>
    <w:basedOn w:val="DefaultParagraphFont"/>
    <w:uiPriority w:val="99"/>
    <w:semiHidden/>
    <w:unhideWhenUsed/>
    <w:rsid w:val="00195B9C"/>
    <w:rPr>
      <w:color w:val="605E5C"/>
      <w:shd w:val="clear" w:color="auto" w:fill="E1DFDD"/>
    </w:rPr>
  </w:style>
  <w:style w:type="paragraph" w:customStyle="1" w:styleId="Body">
    <w:name w:val="Body"/>
    <w:rsid w:val="003C63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EndnoteText">
    <w:name w:val="endnote text"/>
    <w:basedOn w:val="Normal"/>
    <w:link w:val="EndnoteTextChar"/>
    <w:uiPriority w:val="99"/>
    <w:semiHidden/>
    <w:unhideWhenUsed/>
    <w:rsid w:val="00F727CC"/>
    <w:rPr>
      <w:sz w:val="20"/>
      <w:szCs w:val="20"/>
    </w:rPr>
  </w:style>
  <w:style w:type="character" w:customStyle="1" w:styleId="EndnoteTextChar">
    <w:name w:val="Endnote Text Char"/>
    <w:basedOn w:val="DefaultParagraphFont"/>
    <w:link w:val="EndnoteText"/>
    <w:uiPriority w:val="99"/>
    <w:semiHidden/>
    <w:rsid w:val="00F727CC"/>
    <w:rPr>
      <w:sz w:val="20"/>
      <w:szCs w:val="20"/>
    </w:rPr>
  </w:style>
  <w:style w:type="character" w:styleId="EndnoteReference">
    <w:name w:val="endnote reference"/>
    <w:basedOn w:val="DefaultParagraphFont"/>
    <w:uiPriority w:val="99"/>
    <w:semiHidden/>
    <w:unhideWhenUsed/>
    <w:rsid w:val="00F727CC"/>
    <w:rPr>
      <w:vertAlign w:val="superscript"/>
    </w:rPr>
  </w:style>
  <w:style w:type="paragraph" w:customStyle="1" w:styleId="FreeForm">
    <w:name w:val="Free Form"/>
    <w:rsid w:val="00484A27"/>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rPr>
  </w:style>
  <w:style w:type="character" w:styleId="Strong">
    <w:name w:val="Strong"/>
    <w:basedOn w:val="DefaultParagraphFont"/>
    <w:uiPriority w:val="22"/>
    <w:qFormat/>
    <w:rsid w:val="00442895"/>
    <w:rPr>
      <w:b/>
      <w:bCs/>
    </w:rPr>
  </w:style>
  <w:style w:type="paragraph" w:styleId="Quote">
    <w:name w:val="Quote"/>
    <w:basedOn w:val="Normal"/>
    <w:next w:val="Normal"/>
    <w:link w:val="QuoteChar"/>
    <w:uiPriority w:val="29"/>
    <w:qFormat/>
    <w:rsid w:val="006367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673C"/>
    <w:rPr>
      <w:i/>
      <w:iCs/>
      <w:color w:val="404040" w:themeColor="text1" w:themeTint="BF"/>
    </w:rPr>
  </w:style>
  <w:style w:type="character" w:customStyle="1" w:styleId="Heading4Char">
    <w:name w:val="Heading 4 Char"/>
    <w:basedOn w:val="DefaultParagraphFont"/>
    <w:link w:val="Heading4"/>
    <w:uiPriority w:val="9"/>
    <w:semiHidden/>
    <w:rsid w:val="00D82262"/>
    <w:rPr>
      <w:rFonts w:asciiTheme="majorHAnsi" w:eastAsiaTheme="majorEastAsia" w:hAnsiTheme="majorHAnsi" w:cstheme="majorBidi"/>
      <w:b/>
      <w:bCs/>
      <w:i/>
      <w:iCs/>
      <w:color w:val="002D64" w:themeColor="accent1"/>
    </w:rPr>
  </w:style>
  <w:style w:type="character" w:customStyle="1" w:styleId="Heading5Char">
    <w:name w:val="Heading 5 Char"/>
    <w:basedOn w:val="DefaultParagraphFont"/>
    <w:link w:val="Heading5"/>
    <w:uiPriority w:val="9"/>
    <w:semiHidden/>
    <w:rsid w:val="00D82262"/>
    <w:rPr>
      <w:rFonts w:asciiTheme="majorHAnsi" w:eastAsiaTheme="majorEastAsia" w:hAnsiTheme="majorHAnsi" w:cstheme="majorBidi"/>
      <w:color w:val="001631" w:themeColor="accent1" w:themeShade="7F"/>
    </w:rPr>
  </w:style>
  <w:style w:type="character" w:customStyle="1" w:styleId="Heading6Char">
    <w:name w:val="Heading 6 Char"/>
    <w:basedOn w:val="DefaultParagraphFont"/>
    <w:link w:val="Heading6"/>
    <w:uiPriority w:val="9"/>
    <w:semiHidden/>
    <w:rsid w:val="00D82262"/>
    <w:rPr>
      <w:rFonts w:asciiTheme="majorHAnsi" w:eastAsiaTheme="majorEastAsia" w:hAnsiTheme="majorHAnsi" w:cstheme="majorBidi"/>
      <w:i/>
      <w:iCs/>
      <w:color w:val="001631" w:themeColor="accent1" w:themeShade="7F"/>
    </w:rPr>
  </w:style>
  <w:style w:type="character" w:customStyle="1" w:styleId="Heading7Char">
    <w:name w:val="Heading 7 Char"/>
    <w:basedOn w:val="DefaultParagraphFont"/>
    <w:link w:val="Heading7"/>
    <w:uiPriority w:val="9"/>
    <w:semiHidden/>
    <w:rsid w:val="00D822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22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2262"/>
    <w:rPr>
      <w:rFonts w:asciiTheme="majorHAnsi" w:eastAsiaTheme="majorEastAsia" w:hAnsiTheme="majorHAnsi" w:cstheme="majorBidi"/>
      <w:i/>
      <w:iCs/>
      <w:color w:val="404040" w:themeColor="text1" w:themeTint="BF"/>
      <w:sz w:val="20"/>
      <w:szCs w:val="20"/>
    </w:rPr>
  </w:style>
  <w:style w:type="paragraph" w:customStyle="1" w:styleId="PagesSubheading">
    <w:name w:val="Pages: Subheading"/>
    <w:basedOn w:val="Heading2"/>
    <w:uiPriority w:val="5"/>
    <w:qFormat/>
    <w:rsid w:val="00D82262"/>
    <w:pPr>
      <w:spacing w:before="0" w:line="260" w:lineRule="exact"/>
      <w:ind w:left="576" w:hanging="576"/>
    </w:pPr>
    <w:rPr>
      <w:sz w:val="22"/>
    </w:rPr>
  </w:style>
  <w:style w:type="paragraph" w:customStyle="1" w:styleId="PagesHeading">
    <w:name w:val="Pages: Heading"/>
    <w:basedOn w:val="Heading1"/>
    <w:uiPriority w:val="3"/>
    <w:qFormat/>
    <w:rsid w:val="00D82262"/>
    <w:pPr>
      <w:spacing w:after="240" w:line="540" w:lineRule="exact"/>
      <w:ind w:left="432" w:hanging="432"/>
    </w:pPr>
    <w:rPr>
      <w:sz w:val="48"/>
      <w:szCs w:val="48"/>
    </w:rPr>
  </w:style>
  <w:style w:type="paragraph" w:customStyle="1" w:styleId="ContentsHeading">
    <w:name w:val="Contents: Heading"/>
    <w:basedOn w:val="Heading1"/>
    <w:uiPriority w:val="2"/>
    <w:qFormat/>
    <w:rsid w:val="00D82262"/>
    <w:pPr>
      <w:spacing w:after="400" w:line="520" w:lineRule="exact"/>
    </w:pPr>
    <w:rPr>
      <w:sz w:val="48"/>
      <w:szCs w:val="48"/>
    </w:rPr>
  </w:style>
  <w:style w:type="character" w:styleId="PageNumber">
    <w:name w:val="page number"/>
    <w:basedOn w:val="DefaultParagraphFont"/>
    <w:uiPriority w:val="99"/>
    <w:semiHidden/>
    <w:unhideWhenUsed/>
    <w:rsid w:val="006F54C9"/>
  </w:style>
  <w:style w:type="table" w:styleId="GridTable2-Accent4">
    <w:name w:val="Grid Table 2 Accent 4"/>
    <w:basedOn w:val="TableNormal"/>
    <w:uiPriority w:val="47"/>
    <w:rsid w:val="00507DEE"/>
    <w:pPr>
      <w:spacing w:after="0" w:line="240" w:lineRule="auto"/>
    </w:pPr>
    <w:tblPr>
      <w:tblStyleRowBandSize w:val="1"/>
      <w:tblStyleColBandSize w:val="1"/>
      <w:tblBorders>
        <w:top w:val="single" w:sz="2" w:space="0" w:color="C1C1C1" w:themeColor="accent4" w:themeTint="99"/>
        <w:bottom w:val="single" w:sz="2" w:space="0" w:color="C1C1C1" w:themeColor="accent4" w:themeTint="99"/>
        <w:insideH w:val="single" w:sz="2" w:space="0" w:color="C1C1C1" w:themeColor="accent4" w:themeTint="99"/>
        <w:insideV w:val="single" w:sz="2" w:space="0" w:color="C1C1C1" w:themeColor="accent4" w:themeTint="99"/>
      </w:tblBorders>
    </w:tblPr>
    <w:tblStylePr w:type="firstRow">
      <w:rPr>
        <w:b/>
        <w:bCs/>
      </w:rPr>
      <w:tblPr/>
      <w:tcPr>
        <w:tcBorders>
          <w:top w:val="nil"/>
          <w:bottom w:val="single" w:sz="12" w:space="0" w:color="C1C1C1" w:themeColor="accent4" w:themeTint="99"/>
          <w:insideH w:val="nil"/>
          <w:insideV w:val="nil"/>
        </w:tcBorders>
        <w:shd w:val="clear" w:color="auto" w:fill="FFFFFF" w:themeFill="background1"/>
      </w:tcPr>
    </w:tblStylePr>
    <w:tblStylePr w:type="lastRow">
      <w:rPr>
        <w:b/>
        <w:bCs/>
      </w:rPr>
      <w:tblPr/>
      <w:tcPr>
        <w:tcBorders>
          <w:top w:val="double" w:sz="2" w:space="0" w:color="C1C1C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2">
    <w:name w:val="Grid Table 4 Accent 2"/>
    <w:basedOn w:val="TableNormal"/>
    <w:uiPriority w:val="49"/>
    <w:rsid w:val="003C4E00"/>
    <w:pPr>
      <w:spacing w:after="0" w:line="240" w:lineRule="auto"/>
    </w:pPr>
    <w:tblPr>
      <w:tblStyleRowBandSize w:val="1"/>
      <w:tblStyleColBandSize w:val="1"/>
      <w:tblBorders>
        <w:top w:val="single" w:sz="4" w:space="0" w:color="D36DCE" w:themeColor="accent2" w:themeTint="99"/>
        <w:left w:val="single" w:sz="4" w:space="0" w:color="D36DCE" w:themeColor="accent2" w:themeTint="99"/>
        <w:bottom w:val="single" w:sz="4" w:space="0" w:color="D36DCE" w:themeColor="accent2" w:themeTint="99"/>
        <w:right w:val="single" w:sz="4" w:space="0" w:color="D36DCE" w:themeColor="accent2" w:themeTint="99"/>
        <w:insideH w:val="single" w:sz="4" w:space="0" w:color="D36DCE" w:themeColor="accent2" w:themeTint="99"/>
        <w:insideV w:val="single" w:sz="4" w:space="0" w:color="D36DCE" w:themeColor="accent2" w:themeTint="99"/>
      </w:tblBorders>
    </w:tblPr>
    <w:tblStylePr w:type="firstRow">
      <w:rPr>
        <w:b/>
        <w:bCs/>
        <w:color w:val="FFFFFF" w:themeColor="background1"/>
      </w:rPr>
      <w:tblPr/>
      <w:tcPr>
        <w:tcBorders>
          <w:top w:val="single" w:sz="4" w:space="0" w:color="962D91" w:themeColor="accent2"/>
          <w:left w:val="single" w:sz="4" w:space="0" w:color="962D91" w:themeColor="accent2"/>
          <w:bottom w:val="single" w:sz="4" w:space="0" w:color="962D91" w:themeColor="accent2"/>
          <w:right w:val="single" w:sz="4" w:space="0" w:color="962D91" w:themeColor="accent2"/>
          <w:insideH w:val="nil"/>
          <w:insideV w:val="nil"/>
        </w:tcBorders>
        <w:shd w:val="clear" w:color="auto" w:fill="962D91" w:themeFill="accent2"/>
      </w:tcPr>
    </w:tblStylePr>
    <w:tblStylePr w:type="lastRow">
      <w:rPr>
        <w:b/>
        <w:bCs/>
      </w:rPr>
      <w:tblPr/>
      <w:tcPr>
        <w:tcBorders>
          <w:top w:val="double" w:sz="4" w:space="0" w:color="962D91" w:themeColor="accent2"/>
        </w:tcBorders>
      </w:tcPr>
    </w:tblStylePr>
    <w:tblStylePr w:type="firstCol">
      <w:rPr>
        <w:b/>
        <w:bCs/>
      </w:rPr>
    </w:tblStylePr>
    <w:tblStylePr w:type="lastCol">
      <w:rPr>
        <w:b/>
        <w:bCs/>
      </w:rPr>
    </w:tblStylePr>
    <w:tblStylePr w:type="band1Vert">
      <w:tblPr/>
      <w:tcPr>
        <w:shd w:val="clear" w:color="auto" w:fill="F0CEEE" w:themeFill="accent2" w:themeFillTint="33"/>
      </w:tcPr>
    </w:tblStylePr>
    <w:tblStylePr w:type="band1Horz">
      <w:tblPr/>
      <w:tcPr>
        <w:shd w:val="clear" w:color="auto" w:fill="F0CEEE" w:themeFill="accent2" w:themeFillTint="33"/>
      </w:tcPr>
    </w:tblStylePr>
  </w:style>
  <w:style w:type="paragraph" w:customStyle="1" w:styleId="p1">
    <w:name w:val="p1"/>
    <w:basedOn w:val="Normal"/>
    <w:rsid w:val="001544DC"/>
    <w:pPr>
      <w:spacing w:after="90"/>
    </w:pPr>
    <w:rPr>
      <w:rFonts w:ascii="Source Sans Pro" w:hAnsi="Source Sans Pro" w:cs="Calibri"/>
      <w:color w:val="262626"/>
      <w:sz w:val="24"/>
      <w:szCs w:val="24"/>
      <w:lang w:eastAsia="en-GB"/>
    </w:rPr>
  </w:style>
  <w:style w:type="paragraph" w:styleId="NormalWeb">
    <w:name w:val="Normal (Web)"/>
    <w:basedOn w:val="Normal"/>
    <w:uiPriority w:val="99"/>
    <w:semiHidden/>
    <w:unhideWhenUsed/>
    <w:rsid w:val="000F16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E23D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3D27"/>
  </w:style>
  <w:style w:type="character" w:customStyle="1" w:styleId="eop">
    <w:name w:val="eop"/>
    <w:basedOn w:val="DefaultParagraphFont"/>
    <w:rsid w:val="00E2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490">
      <w:bodyDiv w:val="1"/>
      <w:marLeft w:val="0"/>
      <w:marRight w:val="0"/>
      <w:marTop w:val="0"/>
      <w:marBottom w:val="0"/>
      <w:divBdr>
        <w:top w:val="none" w:sz="0" w:space="0" w:color="auto"/>
        <w:left w:val="none" w:sz="0" w:space="0" w:color="auto"/>
        <w:bottom w:val="none" w:sz="0" w:space="0" w:color="auto"/>
        <w:right w:val="none" w:sz="0" w:space="0" w:color="auto"/>
      </w:divBdr>
    </w:div>
    <w:div w:id="99301051">
      <w:bodyDiv w:val="1"/>
      <w:marLeft w:val="0"/>
      <w:marRight w:val="0"/>
      <w:marTop w:val="0"/>
      <w:marBottom w:val="0"/>
      <w:divBdr>
        <w:top w:val="none" w:sz="0" w:space="0" w:color="auto"/>
        <w:left w:val="none" w:sz="0" w:space="0" w:color="auto"/>
        <w:bottom w:val="none" w:sz="0" w:space="0" w:color="auto"/>
        <w:right w:val="none" w:sz="0" w:space="0" w:color="auto"/>
      </w:divBdr>
      <w:divsChild>
        <w:div w:id="68776951">
          <w:marLeft w:val="0"/>
          <w:marRight w:val="0"/>
          <w:marTop w:val="0"/>
          <w:marBottom w:val="0"/>
          <w:divBdr>
            <w:top w:val="none" w:sz="0" w:space="0" w:color="auto"/>
            <w:left w:val="none" w:sz="0" w:space="0" w:color="auto"/>
            <w:bottom w:val="none" w:sz="0" w:space="0" w:color="auto"/>
            <w:right w:val="none" w:sz="0" w:space="0" w:color="auto"/>
          </w:divBdr>
        </w:div>
        <w:div w:id="758454269">
          <w:marLeft w:val="0"/>
          <w:marRight w:val="0"/>
          <w:marTop w:val="0"/>
          <w:marBottom w:val="0"/>
          <w:divBdr>
            <w:top w:val="none" w:sz="0" w:space="0" w:color="auto"/>
            <w:left w:val="none" w:sz="0" w:space="0" w:color="auto"/>
            <w:bottom w:val="none" w:sz="0" w:space="0" w:color="auto"/>
            <w:right w:val="none" w:sz="0" w:space="0" w:color="auto"/>
          </w:divBdr>
        </w:div>
        <w:div w:id="1258757102">
          <w:marLeft w:val="0"/>
          <w:marRight w:val="0"/>
          <w:marTop w:val="0"/>
          <w:marBottom w:val="0"/>
          <w:divBdr>
            <w:top w:val="none" w:sz="0" w:space="0" w:color="auto"/>
            <w:left w:val="none" w:sz="0" w:space="0" w:color="auto"/>
            <w:bottom w:val="none" w:sz="0" w:space="0" w:color="auto"/>
            <w:right w:val="none" w:sz="0" w:space="0" w:color="auto"/>
          </w:divBdr>
        </w:div>
        <w:div w:id="1735276461">
          <w:marLeft w:val="0"/>
          <w:marRight w:val="0"/>
          <w:marTop w:val="0"/>
          <w:marBottom w:val="0"/>
          <w:divBdr>
            <w:top w:val="none" w:sz="0" w:space="0" w:color="auto"/>
            <w:left w:val="none" w:sz="0" w:space="0" w:color="auto"/>
            <w:bottom w:val="none" w:sz="0" w:space="0" w:color="auto"/>
            <w:right w:val="none" w:sz="0" w:space="0" w:color="auto"/>
          </w:divBdr>
        </w:div>
      </w:divsChild>
    </w:div>
    <w:div w:id="167449430">
      <w:bodyDiv w:val="1"/>
      <w:marLeft w:val="0"/>
      <w:marRight w:val="0"/>
      <w:marTop w:val="0"/>
      <w:marBottom w:val="0"/>
      <w:divBdr>
        <w:top w:val="none" w:sz="0" w:space="0" w:color="auto"/>
        <w:left w:val="none" w:sz="0" w:space="0" w:color="auto"/>
        <w:bottom w:val="none" w:sz="0" w:space="0" w:color="auto"/>
        <w:right w:val="none" w:sz="0" w:space="0" w:color="auto"/>
      </w:divBdr>
      <w:divsChild>
        <w:div w:id="323819860">
          <w:marLeft w:val="0"/>
          <w:marRight w:val="0"/>
          <w:marTop w:val="0"/>
          <w:marBottom w:val="0"/>
          <w:divBdr>
            <w:top w:val="none" w:sz="0" w:space="0" w:color="auto"/>
            <w:left w:val="none" w:sz="0" w:space="0" w:color="auto"/>
            <w:bottom w:val="none" w:sz="0" w:space="0" w:color="auto"/>
            <w:right w:val="none" w:sz="0" w:space="0" w:color="auto"/>
          </w:divBdr>
        </w:div>
        <w:div w:id="623803529">
          <w:marLeft w:val="0"/>
          <w:marRight w:val="0"/>
          <w:marTop w:val="0"/>
          <w:marBottom w:val="0"/>
          <w:divBdr>
            <w:top w:val="none" w:sz="0" w:space="0" w:color="auto"/>
            <w:left w:val="none" w:sz="0" w:space="0" w:color="auto"/>
            <w:bottom w:val="none" w:sz="0" w:space="0" w:color="auto"/>
            <w:right w:val="none" w:sz="0" w:space="0" w:color="auto"/>
          </w:divBdr>
        </w:div>
        <w:div w:id="762578494">
          <w:marLeft w:val="0"/>
          <w:marRight w:val="0"/>
          <w:marTop w:val="0"/>
          <w:marBottom w:val="0"/>
          <w:divBdr>
            <w:top w:val="none" w:sz="0" w:space="0" w:color="auto"/>
            <w:left w:val="none" w:sz="0" w:space="0" w:color="auto"/>
            <w:bottom w:val="none" w:sz="0" w:space="0" w:color="auto"/>
            <w:right w:val="none" w:sz="0" w:space="0" w:color="auto"/>
          </w:divBdr>
        </w:div>
        <w:div w:id="1007247777">
          <w:marLeft w:val="0"/>
          <w:marRight w:val="0"/>
          <w:marTop w:val="0"/>
          <w:marBottom w:val="0"/>
          <w:divBdr>
            <w:top w:val="none" w:sz="0" w:space="0" w:color="auto"/>
            <w:left w:val="none" w:sz="0" w:space="0" w:color="auto"/>
            <w:bottom w:val="none" w:sz="0" w:space="0" w:color="auto"/>
            <w:right w:val="none" w:sz="0" w:space="0" w:color="auto"/>
          </w:divBdr>
        </w:div>
      </w:divsChild>
    </w:div>
    <w:div w:id="199247578">
      <w:bodyDiv w:val="1"/>
      <w:marLeft w:val="0"/>
      <w:marRight w:val="0"/>
      <w:marTop w:val="0"/>
      <w:marBottom w:val="0"/>
      <w:divBdr>
        <w:top w:val="none" w:sz="0" w:space="0" w:color="auto"/>
        <w:left w:val="none" w:sz="0" w:space="0" w:color="auto"/>
        <w:bottom w:val="none" w:sz="0" w:space="0" w:color="auto"/>
        <w:right w:val="none" w:sz="0" w:space="0" w:color="auto"/>
      </w:divBdr>
    </w:div>
    <w:div w:id="218827100">
      <w:bodyDiv w:val="1"/>
      <w:marLeft w:val="0"/>
      <w:marRight w:val="0"/>
      <w:marTop w:val="0"/>
      <w:marBottom w:val="0"/>
      <w:divBdr>
        <w:top w:val="none" w:sz="0" w:space="0" w:color="auto"/>
        <w:left w:val="none" w:sz="0" w:space="0" w:color="auto"/>
        <w:bottom w:val="none" w:sz="0" w:space="0" w:color="auto"/>
        <w:right w:val="none" w:sz="0" w:space="0" w:color="auto"/>
      </w:divBdr>
      <w:divsChild>
        <w:div w:id="739182716">
          <w:marLeft w:val="0"/>
          <w:marRight w:val="0"/>
          <w:marTop w:val="0"/>
          <w:marBottom w:val="0"/>
          <w:divBdr>
            <w:top w:val="none" w:sz="0" w:space="0" w:color="auto"/>
            <w:left w:val="none" w:sz="0" w:space="0" w:color="auto"/>
            <w:bottom w:val="none" w:sz="0" w:space="0" w:color="auto"/>
            <w:right w:val="none" w:sz="0" w:space="0" w:color="auto"/>
          </w:divBdr>
        </w:div>
      </w:divsChild>
    </w:div>
    <w:div w:id="224420020">
      <w:bodyDiv w:val="1"/>
      <w:marLeft w:val="0"/>
      <w:marRight w:val="0"/>
      <w:marTop w:val="0"/>
      <w:marBottom w:val="0"/>
      <w:divBdr>
        <w:top w:val="none" w:sz="0" w:space="0" w:color="auto"/>
        <w:left w:val="none" w:sz="0" w:space="0" w:color="auto"/>
        <w:bottom w:val="none" w:sz="0" w:space="0" w:color="auto"/>
        <w:right w:val="none" w:sz="0" w:space="0" w:color="auto"/>
      </w:divBdr>
      <w:divsChild>
        <w:div w:id="169805996">
          <w:marLeft w:val="0"/>
          <w:marRight w:val="0"/>
          <w:marTop w:val="0"/>
          <w:marBottom w:val="0"/>
          <w:divBdr>
            <w:top w:val="none" w:sz="0" w:space="0" w:color="auto"/>
            <w:left w:val="none" w:sz="0" w:space="0" w:color="auto"/>
            <w:bottom w:val="none" w:sz="0" w:space="0" w:color="auto"/>
            <w:right w:val="none" w:sz="0" w:space="0" w:color="auto"/>
          </w:divBdr>
          <w:divsChild>
            <w:div w:id="20799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8189">
      <w:bodyDiv w:val="1"/>
      <w:marLeft w:val="0"/>
      <w:marRight w:val="0"/>
      <w:marTop w:val="0"/>
      <w:marBottom w:val="0"/>
      <w:divBdr>
        <w:top w:val="none" w:sz="0" w:space="0" w:color="auto"/>
        <w:left w:val="none" w:sz="0" w:space="0" w:color="auto"/>
        <w:bottom w:val="none" w:sz="0" w:space="0" w:color="auto"/>
        <w:right w:val="none" w:sz="0" w:space="0" w:color="auto"/>
      </w:divBdr>
    </w:div>
    <w:div w:id="363990477">
      <w:bodyDiv w:val="1"/>
      <w:marLeft w:val="0"/>
      <w:marRight w:val="0"/>
      <w:marTop w:val="0"/>
      <w:marBottom w:val="0"/>
      <w:divBdr>
        <w:top w:val="none" w:sz="0" w:space="0" w:color="auto"/>
        <w:left w:val="none" w:sz="0" w:space="0" w:color="auto"/>
        <w:bottom w:val="none" w:sz="0" w:space="0" w:color="auto"/>
        <w:right w:val="none" w:sz="0" w:space="0" w:color="auto"/>
      </w:divBdr>
    </w:div>
    <w:div w:id="365254714">
      <w:bodyDiv w:val="1"/>
      <w:marLeft w:val="0"/>
      <w:marRight w:val="0"/>
      <w:marTop w:val="0"/>
      <w:marBottom w:val="0"/>
      <w:divBdr>
        <w:top w:val="none" w:sz="0" w:space="0" w:color="auto"/>
        <w:left w:val="none" w:sz="0" w:space="0" w:color="auto"/>
        <w:bottom w:val="none" w:sz="0" w:space="0" w:color="auto"/>
        <w:right w:val="none" w:sz="0" w:space="0" w:color="auto"/>
      </w:divBdr>
      <w:divsChild>
        <w:div w:id="573781080">
          <w:marLeft w:val="0"/>
          <w:marRight w:val="0"/>
          <w:marTop w:val="0"/>
          <w:marBottom w:val="0"/>
          <w:divBdr>
            <w:top w:val="none" w:sz="0" w:space="0" w:color="auto"/>
            <w:left w:val="none" w:sz="0" w:space="0" w:color="auto"/>
            <w:bottom w:val="none" w:sz="0" w:space="0" w:color="auto"/>
            <w:right w:val="none" w:sz="0" w:space="0" w:color="auto"/>
          </w:divBdr>
          <w:divsChild>
            <w:div w:id="12065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2851">
      <w:bodyDiv w:val="1"/>
      <w:marLeft w:val="0"/>
      <w:marRight w:val="0"/>
      <w:marTop w:val="0"/>
      <w:marBottom w:val="0"/>
      <w:divBdr>
        <w:top w:val="none" w:sz="0" w:space="0" w:color="auto"/>
        <w:left w:val="none" w:sz="0" w:space="0" w:color="auto"/>
        <w:bottom w:val="none" w:sz="0" w:space="0" w:color="auto"/>
        <w:right w:val="none" w:sz="0" w:space="0" w:color="auto"/>
      </w:divBdr>
      <w:divsChild>
        <w:div w:id="1057703284">
          <w:marLeft w:val="0"/>
          <w:marRight w:val="0"/>
          <w:marTop w:val="0"/>
          <w:marBottom w:val="0"/>
          <w:divBdr>
            <w:top w:val="none" w:sz="0" w:space="0" w:color="auto"/>
            <w:left w:val="none" w:sz="0" w:space="0" w:color="auto"/>
            <w:bottom w:val="none" w:sz="0" w:space="0" w:color="auto"/>
            <w:right w:val="none" w:sz="0" w:space="0" w:color="auto"/>
          </w:divBdr>
        </w:div>
      </w:divsChild>
    </w:div>
    <w:div w:id="453335049">
      <w:bodyDiv w:val="1"/>
      <w:marLeft w:val="0"/>
      <w:marRight w:val="0"/>
      <w:marTop w:val="0"/>
      <w:marBottom w:val="0"/>
      <w:divBdr>
        <w:top w:val="none" w:sz="0" w:space="0" w:color="auto"/>
        <w:left w:val="none" w:sz="0" w:space="0" w:color="auto"/>
        <w:bottom w:val="none" w:sz="0" w:space="0" w:color="auto"/>
        <w:right w:val="none" w:sz="0" w:space="0" w:color="auto"/>
      </w:divBdr>
    </w:div>
    <w:div w:id="577717434">
      <w:bodyDiv w:val="1"/>
      <w:marLeft w:val="0"/>
      <w:marRight w:val="0"/>
      <w:marTop w:val="0"/>
      <w:marBottom w:val="0"/>
      <w:divBdr>
        <w:top w:val="none" w:sz="0" w:space="0" w:color="auto"/>
        <w:left w:val="none" w:sz="0" w:space="0" w:color="auto"/>
        <w:bottom w:val="none" w:sz="0" w:space="0" w:color="auto"/>
        <w:right w:val="none" w:sz="0" w:space="0" w:color="auto"/>
      </w:divBdr>
    </w:div>
    <w:div w:id="580334206">
      <w:bodyDiv w:val="1"/>
      <w:marLeft w:val="0"/>
      <w:marRight w:val="0"/>
      <w:marTop w:val="0"/>
      <w:marBottom w:val="0"/>
      <w:divBdr>
        <w:top w:val="none" w:sz="0" w:space="0" w:color="auto"/>
        <w:left w:val="none" w:sz="0" w:space="0" w:color="auto"/>
        <w:bottom w:val="none" w:sz="0" w:space="0" w:color="auto"/>
        <w:right w:val="none" w:sz="0" w:space="0" w:color="auto"/>
      </w:divBdr>
    </w:div>
    <w:div w:id="607741475">
      <w:bodyDiv w:val="1"/>
      <w:marLeft w:val="0"/>
      <w:marRight w:val="0"/>
      <w:marTop w:val="0"/>
      <w:marBottom w:val="0"/>
      <w:divBdr>
        <w:top w:val="none" w:sz="0" w:space="0" w:color="auto"/>
        <w:left w:val="none" w:sz="0" w:space="0" w:color="auto"/>
        <w:bottom w:val="none" w:sz="0" w:space="0" w:color="auto"/>
        <w:right w:val="none" w:sz="0" w:space="0" w:color="auto"/>
      </w:divBdr>
    </w:div>
    <w:div w:id="626660861">
      <w:bodyDiv w:val="1"/>
      <w:marLeft w:val="0"/>
      <w:marRight w:val="0"/>
      <w:marTop w:val="0"/>
      <w:marBottom w:val="0"/>
      <w:divBdr>
        <w:top w:val="none" w:sz="0" w:space="0" w:color="auto"/>
        <w:left w:val="none" w:sz="0" w:space="0" w:color="auto"/>
        <w:bottom w:val="none" w:sz="0" w:space="0" w:color="auto"/>
        <w:right w:val="none" w:sz="0" w:space="0" w:color="auto"/>
      </w:divBdr>
    </w:div>
    <w:div w:id="671834860">
      <w:bodyDiv w:val="1"/>
      <w:marLeft w:val="0"/>
      <w:marRight w:val="0"/>
      <w:marTop w:val="0"/>
      <w:marBottom w:val="0"/>
      <w:divBdr>
        <w:top w:val="none" w:sz="0" w:space="0" w:color="auto"/>
        <w:left w:val="none" w:sz="0" w:space="0" w:color="auto"/>
        <w:bottom w:val="none" w:sz="0" w:space="0" w:color="auto"/>
        <w:right w:val="none" w:sz="0" w:space="0" w:color="auto"/>
      </w:divBdr>
    </w:div>
    <w:div w:id="683438500">
      <w:bodyDiv w:val="1"/>
      <w:marLeft w:val="0"/>
      <w:marRight w:val="0"/>
      <w:marTop w:val="0"/>
      <w:marBottom w:val="0"/>
      <w:divBdr>
        <w:top w:val="none" w:sz="0" w:space="0" w:color="auto"/>
        <w:left w:val="none" w:sz="0" w:space="0" w:color="auto"/>
        <w:bottom w:val="none" w:sz="0" w:space="0" w:color="auto"/>
        <w:right w:val="none" w:sz="0" w:space="0" w:color="auto"/>
      </w:divBdr>
    </w:div>
    <w:div w:id="704252440">
      <w:bodyDiv w:val="1"/>
      <w:marLeft w:val="0"/>
      <w:marRight w:val="0"/>
      <w:marTop w:val="0"/>
      <w:marBottom w:val="0"/>
      <w:divBdr>
        <w:top w:val="none" w:sz="0" w:space="0" w:color="auto"/>
        <w:left w:val="none" w:sz="0" w:space="0" w:color="auto"/>
        <w:bottom w:val="none" w:sz="0" w:space="0" w:color="auto"/>
        <w:right w:val="none" w:sz="0" w:space="0" w:color="auto"/>
      </w:divBdr>
    </w:div>
    <w:div w:id="861669704">
      <w:bodyDiv w:val="1"/>
      <w:marLeft w:val="0"/>
      <w:marRight w:val="0"/>
      <w:marTop w:val="0"/>
      <w:marBottom w:val="0"/>
      <w:divBdr>
        <w:top w:val="none" w:sz="0" w:space="0" w:color="auto"/>
        <w:left w:val="none" w:sz="0" w:space="0" w:color="auto"/>
        <w:bottom w:val="none" w:sz="0" w:space="0" w:color="auto"/>
        <w:right w:val="none" w:sz="0" w:space="0" w:color="auto"/>
      </w:divBdr>
      <w:divsChild>
        <w:div w:id="950361076">
          <w:marLeft w:val="0"/>
          <w:marRight w:val="0"/>
          <w:marTop w:val="0"/>
          <w:marBottom w:val="0"/>
          <w:divBdr>
            <w:top w:val="none" w:sz="0" w:space="0" w:color="auto"/>
            <w:left w:val="none" w:sz="0" w:space="0" w:color="auto"/>
            <w:bottom w:val="none" w:sz="0" w:space="0" w:color="auto"/>
            <w:right w:val="none" w:sz="0" w:space="0" w:color="auto"/>
          </w:divBdr>
        </w:div>
      </w:divsChild>
    </w:div>
    <w:div w:id="886794750">
      <w:bodyDiv w:val="1"/>
      <w:marLeft w:val="0"/>
      <w:marRight w:val="0"/>
      <w:marTop w:val="0"/>
      <w:marBottom w:val="0"/>
      <w:divBdr>
        <w:top w:val="none" w:sz="0" w:space="0" w:color="auto"/>
        <w:left w:val="none" w:sz="0" w:space="0" w:color="auto"/>
        <w:bottom w:val="none" w:sz="0" w:space="0" w:color="auto"/>
        <w:right w:val="none" w:sz="0" w:space="0" w:color="auto"/>
      </w:divBdr>
    </w:div>
    <w:div w:id="903680669">
      <w:bodyDiv w:val="1"/>
      <w:marLeft w:val="0"/>
      <w:marRight w:val="0"/>
      <w:marTop w:val="0"/>
      <w:marBottom w:val="0"/>
      <w:divBdr>
        <w:top w:val="none" w:sz="0" w:space="0" w:color="auto"/>
        <w:left w:val="none" w:sz="0" w:space="0" w:color="auto"/>
        <w:bottom w:val="none" w:sz="0" w:space="0" w:color="auto"/>
        <w:right w:val="none" w:sz="0" w:space="0" w:color="auto"/>
      </w:divBdr>
    </w:div>
    <w:div w:id="949431350">
      <w:bodyDiv w:val="1"/>
      <w:marLeft w:val="0"/>
      <w:marRight w:val="0"/>
      <w:marTop w:val="0"/>
      <w:marBottom w:val="0"/>
      <w:divBdr>
        <w:top w:val="none" w:sz="0" w:space="0" w:color="auto"/>
        <w:left w:val="none" w:sz="0" w:space="0" w:color="auto"/>
        <w:bottom w:val="none" w:sz="0" w:space="0" w:color="auto"/>
        <w:right w:val="none" w:sz="0" w:space="0" w:color="auto"/>
      </w:divBdr>
    </w:div>
    <w:div w:id="990017678">
      <w:bodyDiv w:val="1"/>
      <w:marLeft w:val="0"/>
      <w:marRight w:val="0"/>
      <w:marTop w:val="0"/>
      <w:marBottom w:val="0"/>
      <w:divBdr>
        <w:top w:val="none" w:sz="0" w:space="0" w:color="auto"/>
        <w:left w:val="none" w:sz="0" w:space="0" w:color="auto"/>
        <w:bottom w:val="none" w:sz="0" w:space="0" w:color="auto"/>
        <w:right w:val="none" w:sz="0" w:space="0" w:color="auto"/>
      </w:divBdr>
    </w:div>
    <w:div w:id="1000279076">
      <w:bodyDiv w:val="1"/>
      <w:marLeft w:val="0"/>
      <w:marRight w:val="0"/>
      <w:marTop w:val="0"/>
      <w:marBottom w:val="0"/>
      <w:divBdr>
        <w:top w:val="none" w:sz="0" w:space="0" w:color="auto"/>
        <w:left w:val="none" w:sz="0" w:space="0" w:color="auto"/>
        <w:bottom w:val="none" w:sz="0" w:space="0" w:color="auto"/>
        <w:right w:val="none" w:sz="0" w:space="0" w:color="auto"/>
      </w:divBdr>
    </w:div>
    <w:div w:id="1126117443">
      <w:bodyDiv w:val="1"/>
      <w:marLeft w:val="0"/>
      <w:marRight w:val="0"/>
      <w:marTop w:val="0"/>
      <w:marBottom w:val="0"/>
      <w:divBdr>
        <w:top w:val="none" w:sz="0" w:space="0" w:color="auto"/>
        <w:left w:val="none" w:sz="0" w:space="0" w:color="auto"/>
        <w:bottom w:val="none" w:sz="0" w:space="0" w:color="auto"/>
        <w:right w:val="none" w:sz="0" w:space="0" w:color="auto"/>
      </w:divBdr>
    </w:div>
    <w:div w:id="1169099140">
      <w:bodyDiv w:val="1"/>
      <w:marLeft w:val="0"/>
      <w:marRight w:val="0"/>
      <w:marTop w:val="0"/>
      <w:marBottom w:val="0"/>
      <w:divBdr>
        <w:top w:val="none" w:sz="0" w:space="0" w:color="auto"/>
        <w:left w:val="none" w:sz="0" w:space="0" w:color="auto"/>
        <w:bottom w:val="none" w:sz="0" w:space="0" w:color="auto"/>
        <w:right w:val="none" w:sz="0" w:space="0" w:color="auto"/>
      </w:divBdr>
    </w:div>
    <w:div w:id="1195077208">
      <w:bodyDiv w:val="1"/>
      <w:marLeft w:val="0"/>
      <w:marRight w:val="0"/>
      <w:marTop w:val="0"/>
      <w:marBottom w:val="0"/>
      <w:divBdr>
        <w:top w:val="none" w:sz="0" w:space="0" w:color="auto"/>
        <w:left w:val="none" w:sz="0" w:space="0" w:color="auto"/>
        <w:bottom w:val="none" w:sz="0" w:space="0" w:color="auto"/>
        <w:right w:val="none" w:sz="0" w:space="0" w:color="auto"/>
      </w:divBdr>
    </w:div>
    <w:div w:id="1200626052">
      <w:bodyDiv w:val="1"/>
      <w:marLeft w:val="0"/>
      <w:marRight w:val="0"/>
      <w:marTop w:val="0"/>
      <w:marBottom w:val="0"/>
      <w:divBdr>
        <w:top w:val="none" w:sz="0" w:space="0" w:color="auto"/>
        <w:left w:val="none" w:sz="0" w:space="0" w:color="auto"/>
        <w:bottom w:val="none" w:sz="0" w:space="0" w:color="auto"/>
        <w:right w:val="none" w:sz="0" w:space="0" w:color="auto"/>
      </w:divBdr>
    </w:div>
    <w:div w:id="1238709671">
      <w:bodyDiv w:val="1"/>
      <w:marLeft w:val="0"/>
      <w:marRight w:val="0"/>
      <w:marTop w:val="0"/>
      <w:marBottom w:val="0"/>
      <w:divBdr>
        <w:top w:val="none" w:sz="0" w:space="0" w:color="auto"/>
        <w:left w:val="none" w:sz="0" w:space="0" w:color="auto"/>
        <w:bottom w:val="none" w:sz="0" w:space="0" w:color="auto"/>
        <w:right w:val="none" w:sz="0" w:space="0" w:color="auto"/>
      </w:divBdr>
    </w:div>
    <w:div w:id="1262374385">
      <w:bodyDiv w:val="1"/>
      <w:marLeft w:val="0"/>
      <w:marRight w:val="0"/>
      <w:marTop w:val="0"/>
      <w:marBottom w:val="0"/>
      <w:divBdr>
        <w:top w:val="none" w:sz="0" w:space="0" w:color="auto"/>
        <w:left w:val="none" w:sz="0" w:space="0" w:color="auto"/>
        <w:bottom w:val="none" w:sz="0" w:space="0" w:color="auto"/>
        <w:right w:val="none" w:sz="0" w:space="0" w:color="auto"/>
      </w:divBdr>
    </w:div>
    <w:div w:id="1294291158">
      <w:bodyDiv w:val="1"/>
      <w:marLeft w:val="0"/>
      <w:marRight w:val="0"/>
      <w:marTop w:val="0"/>
      <w:marBottom w:val="0"/>
      <w:divBdr>
        <w:top w:val="none" w:sz="0" w:space="0" w:color="auto"/>
        <w:left w:val="none" w:sz="0" w:space="0" w:color="auto"/>
        <w:bottom w:val="none" w:sz="0" w:space="0" w:color="auto"/>
        <w:right w:val="none" w:sz="0" w:space="0" w:color="auto"/>
      </w:divBdr>
      <w:divsChild>
        <w:div w:id="1087725577">
          <w:marLeft w:val="0"/>
          <w:marRight w:val="0"/>
          <w:marTop w:val="0"/>
          <w:marBottom w:val="0"/>
          <w:divBdr>
            <w:top w:val="none" w:sz="0" w:space="0" w:color="auto"/>
            <w:left w:val="none" w:sz="0" w:space="0" w:color="auto"/>
            <w:bottom w:val="none" w:sz="0" w:space="0" w:color="auto"/>
            <w:right w:val="none" w:sz="0" w:space="0" w:color="auto"/>
          </w:divBdr>
        </w:div>
      </w:divsChild>
    </w:div>
    <w:div w:id="1426462046">
      <w:bodyDiv w:val="1"/>
      <w:marLeft w:val="0"/>
      <w:marRight w:val="0"/>
      <w:marTop w:val="0"/>
      <w:marBottom w:val="0"/>
      <w:divBdr>
        <w:top w:val="none" w:sz="0" w:space="0" w:color="auto"/>
        <w:left w:val="none" w:sz="0" w:space="0" w:color="auto"/>
        <w:bottom w:val="none" w:sz="0" w:space="0" w:color="auto"/>
        <w:right w:val="none" w:sz="0" w:space="0" w:color="auto"/>
      </w:divBdr>
      <w:divsChild>
        <w:div w:id="1416592942">
          <w:marLeft w:val="0"/>
          <w:marRight w:val="0"/>
          <w:marTop w:val="0"/>
          <w:marBottom w:val="0"/>
          <w:divBdr>
            <w:top w:val="none" w:sz="0" w:space="0" w:color="auto"/>
            <w:left w:val="none" w:sz="0" w:space="0" w:color="auto"/>
            <w:bottom w:val="none" w:sz="0" w:space="0" w:color="auto"/>
            <w:right w:val="none" w:sz="0" w:space="0" w:color="auto"/>
          </w:divBdr>
        </w:div>
      </w:divsChild>
    </w:div>
    <w:div w:id="1440485401">
      <w:bodyDiv w:val="1"/>
      <w:marLeft w:val="0"/>
      <w:marRight w:val="0"/>
      <w:marTop w:val="0"/>
      <w:marBottom w:val="0"/>
      <w:divBdr>
        <w:top w:val="none" w:sz="0" w:space="0" w:color="auto"/>
        <w:left w:val="none" w:sz="0" w:space="0" w:color="auto"/>
        <w:bottom w:val="none" w:sz="0" w:space="0" w:color="auto"/>
        <w:right w:val="none" w:sz="0" w:space="0" w:color="auto"/>
      </w:divBdr>
    </w:div>
    <w:div w:id="1528833444">
      <w:bodyDiv w:val="1"/>
      <w:marLeft w:val="0"/>
      <w:marRight w:val="0"/>
      <w:marTop w:val="0"/>
      <w:marBottom w:val="0"/>
      <w:divBdr>
        <w:top w:val="none" w:sz="0" w:space="0" w:color="auto"/>
        <w:left w:val="none" w:sz="0" w:space="0" w:color="auto"/>
        <w:bottom w:val="none" w:sz="0" w:space="0" w:color="auto"/>
        <w:right w:val="none" w:sz="0" w:space="0" w:color="auto"/>
      </w:divBdr>
    </w:div>
    <w:div w:id="1532839049">
      <w:bodyDiv w:val="1"/>
      <w:marLeft w:val="0"/>
      <w:marRight w:val="0"/>
      <w:marTop w:val="0"/>
      <w:marBottom w:val="0"/>
      <w:divBdr>
        <w:top w:val="none" w:sz="0" w:space="0" w:color="auto"/>
        <w:left w:val="none" w:sz="0" w:space="0" w:color="auto"/>
        <w:bottom w:val="none" w:sz="0" w:space="0" w:color="auto"/>
        <w:right w:val="none" w:sz="0" w:space="0" w:color="auto"/>
      </w:divBdr>
    </w:div>
    <w:div w:id="1659384644">
      <w:bodyDiv w:val="1"/>
      <w:marLeft w:val="0"/>
      <w:marRight w:val="0"/>
      <w:marTop w:val="0"/>
      <w:marBottom w:val="0"/>
      <w:divBdr>
        <w:top w:val="none" w:sz="0" w:space="0" w:color="auto"/>
        <w:left w:val="none" w:sz="0" w:space="0" w:color="auto"/>
        <w:bottom w:val="none" w:sz="0" w:space="0" w:color="auto"/>
        <w:right w:val="none" w:sz="0" w:space="0" w:color="auto"/>
      </w:divBdr>
    </w:div>
    <w:div w:id="1707218200">
      <w:bodyDiv w:val="1"/>
      <w:marLeft w:val="0"/>
      <w:marRight w:val="0"/>
      <w:marTop w:val="0"/>
      <w:marBottom w:val="0"/>
      <w:divBdr>
        <w:top w:val="none" w:sz="0" w:space="0" w:color="auto"/>
        <w:left w:val="none" w:sz="0" w:space="0" w:color="auto"/>
        <w:bottom w:val="none" w:sz="0" w:space="0" w:color="auto"/>
        <w:right w:val="none" w:sz="0" w:space="0" w:color="auto"/>
      </w:divBdr>
      <w:divsChild>
        <w:div w:id="530605252">
          <w:marLeft w:val="0"/>
          <w:marRight w:val="0"/>
          <w:marTop w:val="0"/>
          <w:marBottom w:val="0"/>
          <w:divBdr>
            <w:top w:val="none" w:sz="0" w:space="0" w:color="auto"/>
            <w:left w:val="none" w:sz="0" w:space="0" w:color="auto"/>
            <w:bottom w:val="none" w:sz="0" w:space="0" w:color="auto"/>
            <w:right w:val="none" w:sz="0" w:space="0" w:color="auto"/>
          </w:divBdr>
        </w:div>
      </w:divsChild>
    </w:div>
    <w:div w:id="1718242583">
      <w:bodyDiv w:val="1"/>
      <w:marLeft w:val="0"/>
      <w:marRight w:val="0"/>
      <w:marTop w:val="0"/>
      <w:marBottom w:val="0"/>
      <w:divBdr>
        <w:top w:val="none" w:sz="0" w:space="0" w:color="auto"/>
        <w:left w:val="none" w:sz="0" w:space="0" w:color="auto"/>
        <w:bottom w:val="none" w:sz="0" w:space="0" w:color="auto"/>
        <w:right w:val="none" w:sz="0" w:space="0" w:color="auto"/>
      </w:divBdr>
    </w:div>
    <w:div w:id="1878546159">
      <w:bodyDiv w:val="1"/>
      <w:marLeft w:val="0"/>
      <w:marRight w:val="0"/>
      <w:marTop w:val="0"/>
      <w:marBottom w:val="0"/>
      <w:divBdr>
        <w:top w:val="none" w:sz="0" w:space="0" w:color="auto"/>
        <w:left w:val="none" w:sz="0" w:space="0" w:color="auto"/>
        <w:bottom w:val="none" w:sz="0" w:space="0" w:color="auto"/>
        <w:right w:val="none" w:sz="0" w:space="0" w:color="auto"/>
      </w:divBdr>
    </w:div>
    <w:div w:id="1900244658">
      <w:bodyDiv w:val="1"/>
      <w:marLeft w:val="0"/>
      <w:marRight w:val="0"/>
      <w:marTop w:val="0"/>
      <w:marBottom w:val="0"/>
      <w:divBdr>
        <w:top w:val="none" w:sz="0" w:space="0" w:color="auto"/>
        <w:left w:val="none" w:sz="0" w:space="0" w:color="auto"/>
        <w:bottom w:val="none" w:sz="0" w:space="0" w:color="auto"/>
        <w:right w:val="none" w:sz="0" w:space="0" w:color="auto"/>
      </w:divBdr>
    </w:div>
    <w:div w:id="19694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chranelibrary.com/cdsr/editorial-policies" TargetMode="External"/><Relationship Id="rId18" Type="http://schemas.openxmlformats.org/officeDocument/2006/relationships/hyperlink" Target="http://www.cometinitiative.org" TargetMode="External"/><Relationship Id="rId3" Type="http://schemas.openxmlformats.org/officeDocument/2006/relationships/customXml" Target="../customXml/item3.xml"/><Relationship Id="rId21" Type="http://schemas.openxmlformats.org/officeDocument/2006/relationships/hyperlink" Target="https://documentation.cochrane.org/display/EPPR/Title+formats+for+Cochrane+Reviews" TargetMode="External"/><Relationship Id="rId7" Type="http://schemas.openxmlformats.org/officeDocument/2006/relationships/settings" Target="settings.xml"/><Relationship Id="rId12" Type="http://schemas.openxmlformats.org/officeDocument/2006/relationships/hyperlink" Target="https://training.cochrane.org/online-learning/editorial-policies/coi-policy/coi-policy-cochrane-library" TargetMode="External"/><Relationship Id="rId17" Type="http://schemas.openxmlformats.org/officeDocument/2006/relationships/hyperlink" Target="https://training.cochrane.org/handbook/current/chapter-0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chranelibrary.com/cdsr/editorial-policies" TargetMode="External"/><Relationship Id="rId20" Type="http://schemas.openxmlformats.org/officeDocument/2006/relationships/hyperlink" Target="https://training.cochrane.org/handbook/current/chapter-i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raining.cochrane.org/online-learning/editorial-policies/coi-policy/coi-policy-cochrane-librar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chranelibrar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ochrane.org/news/conflicts-interests-and-authorship-lessons-revised-polic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Cochrane">
      <a:dk1>
        <a:srgbClr val="000000"/>
      </a:dk1>
      <a:lt1>
        <a:srgbClr val="FFFFFF"/>
      </a:lt1>
      <a:dk2>
        <a:srgbClr val="002D64"/>
      </a:dk2>
      <a:lt2>
        <a:srgbClr val="962D91"/>
      </a:lt2>
      <a:accent1>
        <a:srgbClr val="002D64"/>
      </a:accent1>
      <a:accent2>
        <a:srgbClr val="962D91"/>
      </a:accent2>
      <a:accent3>
        <a:srgbClr val="696969"/>
      </a:accent3>
      <a:accent4>
        <a:srgbClr val="999999"/>
      </a:accent4>
      <a:accent5>
        <a:srgbClr val="CCCCCC"/>
      </a:accent5>
      <a:accent6>
        <a:srgbClr val="E6E6E6"/>
      </a:accent6>
      <a:hlink>
        <a:srgbClr val="002D64"/>
      </a:hlink>
      <a:folHlink>
        <a:srgbClr val="002D64"/>
      </a:folHlink>
    </a:clrScheme>
    <a:fontScheme name="Cochrane">
      <a:majorFont>
        <a:latin typeface="Source Sans Pro"/>
        <a:ea typeface=""/>
        <a:cs typeface=""/>
      </a:majorFont>
      <a:minorFont>
        <a:latin typeface="Source Sans Pro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042A7F7DB325439DC76CDAECF02DF8" ma:contentTypeVersion="13" ma:contentTypeDescription="Create a new document." ma:contentTypeScope="" ma:versionID="d82bade5689df591ecbe9fe56557fc73">
  <xsd:schema xmlns:xsd="http://www.w3.org/2001/XMLSchema" xmlns:xs="http://www.w3.org/2001/XMLSchema" xmlns:p="http://schemas.microsoft.com/office/2006/metadata/properties" xmlns:ns3="ef6579c9-8d43-4061-8887-ed4c2b9f6e0b" xmlns:ns4="8a143313-97db-49cf-82f6-b4d0ec0b0bd0" targetNamespace="http://schemas.microsoft.com/office/2006/metadata/properties" ma:root="true" ma:fieldsID="0fedad1998a716d742aa8d596c645325" ns3:_="" ns4:_="">
    <xsd:import namespace="ef6579c9-8d43-4061-8887-ed4c2b9f6e0b"/>
    <xsd:import namespace="8a143313-97db-49cf-82f6-b4d0ec0b0b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579c9-8d43-4061-8887-ed4c2b9f6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43313-97db-49cf-82f6-b4d0ec0b0b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9C58C-4EEC-40F3-A72A-C500271B7018}">
  <ds:schemaRefs>
    <ds:schemaRef ds:uri="http://schemas.microsoft.com/sharepoint/v3/contenttype/forms"/>
  </ds:schemaRefs>
</ds:datastoreItem>
</file>

<file path=customXml/itemProps2.xml><?xml version="1.0" encoding="utf-8"?>
<ds:datastoreItem xmlns:ds="http://schemas.openxmlformats.org/officeDocument/2006/customXml" ds:itemID="{2C903521-E572-4F43-8208-1F6AFAB3D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579c9-8d43-4061-8887-ed4c2b9f6e0b"/>
    <ds:schemaRef ds:uri="8a143313-97db-49cf-82f6-b4d0ec0b0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F5372-3D4B-4938-9DA5-E7490AD84F58}">
  <ds:schemaRefs>
    <ds:schemaRef ds:uri="http://schemas.openxmlformats.org/officeDocument/2006/bibliography"/>
  </ds:schemaRefs>
</ds:datastoreItem>
</file>

<file path=customXml/itemProps4.xml><?xml version="1.0" encoding="utf-8"?>
<ds:datastoreItem xmlns:ds="http://schemas.openxmlformats.org/officeDocument/2006/customXml" ds:itemID="{2A9EC0A3-0A71-4A7A-9E9C-7DCB5F40F2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6981</Characters>
  <Application>Microsoft Office Word</Application>
  <DocSecurity>0</DocSecurity>
  <Lines>58</Lines>
  <Paragraphs>16</Paragraphs>
  <ScaleCrop>false</ScaleCrop>
  <Company>Microsoft</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Soares-Weiser</dc:creator>
  <cp:keywords/>
  <cp:lastModifiedBy>Ursula Gonthier</cp:lastModifiedBy>
  <cp:revision>3</cp:revision>
  <cp:lastPrinted>2020-09-17T07:09:00Z</cp:lastPrinted>
  <dcterms:created xsi:type="dcterms:W3CDTF">2023-04-14T17:24:00Z</dcterms:created>
  <dcterms:modified xsi:type="dcterms:W3CDTF">2023-10-11T12:17:00Z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0x010100E2042A7F7DB325439DC76CDAECF02DF8</vt:lpwstr>
  </property>
</Properties>
</file>