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51"/>
        <w:tblW w:w="0" w:type="auto"/>
        <w:tblLook w:val="04A0" w:firstRow="1" w:lastRow="0" w:firstColumn="1" w:lastColumn="0" w:noHBand="0" w:noVBand="1"/>
      </w:tblPr>
      <w:tblGrid>
        <w:gridCol w:w="9016"/>
      </w:tblGrid>
      <w:tr w:rsidR="00CC033A" w14:paraId="29C763A5" w14:textId="77777777" w:rsidTr="00556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0E107E3B" w14:textId="77777777" w:rsidR="00CC033A" w:rsidRDefault="00CC033A" w:rsidP="00556669">
            <w:pPr>
              <w:rPr>
                <w:rFonts w:ascii="Source Sans Pro" w:hAnsi="Source Sans Pro"/>
                <w:lang w:val="en-US"/>
              </w:rPr>
            </w:pPr>
            <w:r>
              <w:t>Email available in Archie as system-wide workflow template email entitled ‘</w:t>
            </w:r>
            <w:r w:rsidRPr="005F0AD7">
              <w:t>NEW202</w:t>
            </w:r>
            <w:r>
              <w:t>1</w:t>
            </w:r>
            <w:r w:rsidRPr="005F0AD7">
              <w:t xml:space="preserve"> </w:t>
            </w:r>
            <w:proofErr w:type="spellStart"/>
            <w:r>
              <w:t>CoI</w:t>
            </w:r>
            <w:proofErr w:type="spellEnd"/>
            <w:r w:rsidRPr="005F0AD7">
              <w:t xml:space="preserve"> policy email for Authors</w:t>
            </w:r>
            <w:r>
              <w:t xml:space="preserve"> - updates’</w:t>
            </w:r>
          </w:p>
        </w:tc>
      </w:tr>
      <w:tr w:rsidR="00CC033A" w14:paraId="7FC75BE5" w14:textId="77777777" w:rsidTr="00556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61466BFC" w14:textId="77777777" w:rsidR="00CC033A" w:rsidRPr="00EE6436" w:rsidRDefault="00CC033A" w:rsidP="00556669">
            <w:pPr>
              <w:rPr>
                <w:b w:val="0"/>
                <w:bCs w:val="0"/>
                <w:i/>
                <w:iCs/>
                <w:sz w:val="20"/>
                <w:szCs w:val="20"/>
                <w:lang w:val="en-US"/>
              </w:rPr>
            </w:pPr>
            <w:r w:rsidRPr="00EE6436">
              <w:rPr>
                <w:b w:val="0"/>
                <w:bCs w:val="0"/>
                <w:i/>
                <w:iCs/>
                <w:sz w:val="20"/>
                <w:szCs w:val="20"/>
                <w:lang w:val="en-US"/>
              </w:rPr>
              <w:t>Dear [RECIPIENT NAME] and co-authors,</w:t>
            </w:r>
          </w:p>
          <w:p w14:paraId="65A9817B" w14:textId="77777777" w:rsidR="00CC033A" w:rsidRPr="00EE6436" w:rsidRDefault="00CC033A" w:rsidP="00556669">
            <w:pPr>
              <w:rPr>
                <w:b w:val="0"/>
                <w:bCs w:val="0"/>
                <w:i/>
                <w:iCs/>
                <w:sz w:val="20"/>
                <w:szCs w:val="20"/>
                <w:lang w:val="en-US"/>
              </w:rPr>
            </w:pPr>
            <w:r w:rsidRPr="00EE6436">
              <w:rPr>
                <w:b w:val="0"/>
                <w:bCs w:val="0"/>
                <w:i/>
                <w:iCs/>
                <w:sz w:val="20"/>
                <w:szCs w:val="20"/>
                <w:lang w:val="en-US"/>
              </w:rPr>
              <w:t xml:space="preserve">This email is to inform you of Cochrane's </w:t>
            </w:r>
            <w:proofErr w:type="spellStart"/>
            <w:r>
              <w:rPr>
                <w:b w:val="0"/>
                <w:bCs w:val="0"/>
                <w:i/>
                <w:iCs/>
                <w:sz w:val="20"/>
                <w:szCs w:val="20"/>
                <w:lang w:val="en-US"/>
              </w:rPr>
              <w:t>CoI</w:t>
            </w:r>
            <w:proofErr w:type="spellEnd"/>
            <w:r w:rsidRPr="00EE6436">
              <w:rPr>
                <w:b w:val="0"/>
                <w:bCs w:val="0"/>
                <w:i/>
                <w:iCs/>
                <w:sz w:val="20"/>
                <w:szCs w:val="20"/>
                <w:lang w:val="en-US"/>
              </w:rPr>
              <w:t xml:space="preserve"> Policy for Cochrane Library Content (2020): https://training.cochrane.org/online-learning/editorial-policies/</w:t>
            </w:r>
            <w:r>
              <w:rPr>
                <w:b w:val="0"/>
                <w:bCs w:val="0"/>
                <w:i/>
                <w:iCs/>
                <w:sz w:val="20"/>
                <w:szCs w:val="20"/>
                <w:lang w:val="en-US"/>
              </w:rPr>
              <w:t>CoI</w:t>
            </w:r>
            <w:r w:rsidRPr="00EE6436">
              <w:rPr>
                <w:b w:val="0"/>
                <w:bCs w:val="0"/>
                <w:i/>
                <w:iCs/>
                <w:sz w:val="20"/>
                <w:szCs w:val="20"/>
                <w:lang w:val="en-US"/>
              </w:rPr>
              <w:t>-policy/</w:t>
            </w:r>
            <w:r>
              <w:rPr>
                <w:b w:val="0"/>
                <w:bCs w:val="0"/>
                <w:i/>
                <w:iCs/>
                <w:sz w:val="20"/>
                <w:szCs w:val="20"/>
                <w:lang w:val="en-US"/>
              </w:rPr>
              <w:t>CoI</w:t>
            </w:r>
            <w:r w:rsidRPr="00EE6436">
              <w:rPr>
                <w:b w:val="0"/>
                <w:bCs w:val="0"/>
                <w:i/>
                <w:iCs/>
                <w:sz w:val="20"/>
                <w:szCs w:val="20"/>
                <w:lang w:val="en-US"/>
              </w:rPr>
              <w:t>-policy-cochrane-library. This policy is a central policy that applies to everyone involved in the production of Cochrane Library content, including authors, editors, peer reviewers and Cochrane Review Group staff.</w:t>
            </w:r>
          </w:p>
          <w:p w14:paraId="32D92AD8" w14:textId="77777777" w:rsidR="00CC033A" w:rsidRPr="00EE6436" w:rsidRDefault="00CC033A" w:rsidP="00556669">
            <w:pPr>
              <w:rPr>
                <w:b w:val="0"/>
                <w:bCs w:val="0"/>
                <w:i/>
                <w:iCs/>
                <w:sz w:val="20"/>
                <w:szCs w:val="20"/>
                <w:lang w:val="en-US"/>
              </w:rPr>
            </w:pPr>
            <w:r w:rsidRPr="00EE6436">
              <w:rPr>
                <w:b w:val="0"/>
                <w:bCs w:val="0"/>
                <w:i/>
                <w:iCs/>
                <w:sz w:val="20"/>
                <w:szCs w:val="20"/>
                <w:lang w:val="en-US"/>
              </w:rPr>
              <w:t xml:space="preserve">Cochrane has a strong </w:t>
            </w:r>
            <w:proofErr w:type="spellStart"/>
            <w:r>
              <w:rPr>
                <w:b w:val="0"/>
                <w:bCs w:val="0"/>
                <w:i/>
                <w:iCs/>
                <w:sz w:val="20"/>
                <w:szCs w:val="20"/>
                <w:lang w:val="en-US"/>
              </w:rPr>
              <w:t>CoI</w:t>
            </w:r>
            <w:proofErr w:type="spellEnd"/>
            <w:r w:rsidRPr="00EE6436">
              <w:rPr>
                <w:b w:val="0"/>
                <w:bCs w:val="0"/>
                <w:i/>
                <w:iCs/>
                <w:sz w:val="20"/>
                <w:szCs w:val="20"/>
                <w:lang w:val="en-US"/>
              </w:rPr>
              <w:t xml:space="preserve"> policy </w:t>
            </w:r>
            <w:proofErr w:type="gramStart"/>
            <w:r w:rsidRPr="00EE6436">
              <w:rPr>
                <w:b w:val="0"/>
                <w:bCs w:val="0"/>
                <w:i/>
                <w:iCs/>
                <w:sz w:val="20"/>
                <w:szCs w:val="20"/>
                <w:lang w:val="en-US"/>
              </w:rPr>
              <w:t>in order to</w:t>
            </w:r>
            <w:proofErr w:type="gramEnd"/>
            <w:r w:rsidRPr="00EE6436">
              <w:rPr>
                <w:b w:val="0"/>
                <w:bCs w:val="0"/>
                <w:i/>
                <w:iCs/>
                <w:sz w:val="20"/>
                <w:szCs w:val="20"/>
                <w:lang w:val="en-US"/>
              </w:rPr>
              <w:t xml:space="preserve"> maintain our reputation for independence and credibility in producing high-quality healthcare information and to ensure user confidence in the quality of Cochrane Library Content. Our policy is stricter than many other scientific journals and there are some important differences that authors should be aware of before embarking on a Cochrane Review:</w:t>
            </w:r>
          </w:p>
          <w:p w14:paraId="504D6E2B" w14:textId="77777777" w:rsidR="00CC033A" w:rsidRPr="00EE6436" w:rsidRDefault="00CC033A" w:rsidP="00556669">
            <w:pPr>
              <w:rPr>
                <w:b w:val="0"/>
                <w:bCs w:val="0"/>
                <w:i/>
                <w:iCs/>
                <w:sz w:val="20"/>
                <w:szCs w:val="20"/>
                <w:lang w:val="en-US"/>
              </w:rPr>
            </w:pPr>
            <w:r w:rsidRPr="00EE6436">
              <w:rPr>
                <w:b w:val="0"/>
                <w:bCs w:val="0"/>
                <w:i/>
                <w:iCs/>
                <w:sz w:val="20"/>
                <w:szCs w:val="20"/>
                <w:lang w:val="en-US"/>
              </w:rPr>
              <w:t>- Some types of financial sponsorship and support are prohibited and will prevent involvement in Cochrane Reviews.</w:t>
            </w:r>
          </w:p>
          <w:p w14:paraId="45884F52" w14:textId="77777777" w:rsidR="00CC033A" w:rsidRPr="00EE6436" w:rsidRDefault="00CC033A" w:rsidP="00556669">
            <w:pPr>
              <w:rPr>
                <w:b w:val="0"/>
                <w:bCs w:val="0"/>
                <w:i/>
                <w:iCs/>
                <w:sz w:val="20"/>
                <w:szCs w:val="20"/>
                <w:lang w:val="en-US"/>
              </w:rPr>
            </w:pPr>
            <w:r w:rsidRPr="00EE6436">
              <w:rPr>
                <w:b w:val="0"/>
                <w:bCs w:val="0"/>
                <w:i/>
                <w:iCs/>
                <w:sz w:val="20"/>
                <w:szCs w:val="20"/>
                <w:lang w:val="en-US"/>
              </w:rPr>
              <w:t>- Anyone involved in the creation of Cochrane Library content must disclose their conflicts of interest at the earliest opportunity in the editorial process: for Cochrane Reviews this is at title registration stage</w:t>
            </w:r>
            <w:r>
              <w:rPr>
                <w:b w:val="0"/>
                <w:bCs w:val="0"/>
                <w:i/>
                <w:iCs/>
                <w:sz w:val="20"/>
                <w:szCs w:val="20"/>
                <w:lang w:val="en-US"/>
              </w:rPr>
              <w:t xml:space="preserve"> and for review updates it is before work begins on the update</w:t>
            </w:r>
            <w:r w:rsidRPr="00EE6436">
              <w:rPr>
                <w:b w:val="0"/>
                <w:bCs w:val="0"/>
                <w:i/>
                <w:iCs/>
                <w:sz w:val="20"/>
                <w:szCs w:val="20"/>
                <w:lang w:val="en-US"/>
              </w:rPr>
              <w:t>.</w:t>
            </w:r>
          </w:p>
          <w:p w14:paraId="1957E59E" w14:textId="77777777" w:rsidR="00CC033A" w:rsidRPr="00EE6436" w:rsidRDefault="00CC033A" w:rsidP="00556669">
            <w:pPr>
              <w:rPr>
                <w:b w:val="0"/>
                <w:bCs w:val="0"/>
                <w:i/>
                <w:iCs/>
                <w:sz w:val="20"/>
                <w:szCs w:val="20"/>
                <w:lang w:val="en-US"/>
              </w:rPr>
            </w:pPr>
            <w:r w:rsidRPr="00EE6436">
              <w:rPr>
                <w:b w:val="0"/>
                <w:bCs w:val="0"/>
                <w:i/>
                <w:iCs/>
                <w:sz w:val="20"/>
                <w:szCs w:val="20"/>
                <w:lang w:val="en-US"/>
              </w:rPr>
              <w:t>- The first and last authors and at least two-thirds of the author team must be free of relevant financial conflicts of interest for the review to adhere to the policy.</w:t>
            </w:r>
          </w:p>
          <w:p w14:paraId="5C10964B" w14:textId="77777777" w:rsidR="00CC033A" w:rsidRPr="00EE6436" w:rsidRDefault="00CC033A" w:rsidP="00556669">
            <w:pPr>
              <w:rPr>
                <w:b w:val="0"/>
                <w:bCs w:val="0"/>
                <w:i/>
                <w:iCs/>
                <w:sz w:val="20"/>
                <w:szCs w:val="20"/>
                <w:lang w:val="en-US"/>
              </w:rPr>
            </w:pPr>
            <w:r w:rsidRPr="00EE6436">
              <w:rPr>
                <w:b w:val="0"/>
                <w:bCs w:val="0"/>
                <w:i/>
                <w:iCs/>
                <w:sz w:val="20"/>
                <w:szCs w:val="20"/>
                <w:lang w:val="en-US"/>
              </w:rPr>
              <w:t>- Authors must declare relevant non-financial interests, but these will not prevent authorship.</w:t>
            </w:r>
          </w:p>
          <w:p w14:paraId="0362A86C" w14:textId="77777777" w:rsidR="00CC033A" w:rsidRPr="00EE6436" w:rsidRDefault="00CC033A" w:rsidP="00556669">
            <w:pPr>
              <w:rPr>
                <w:b w:val="0"/>
                <w:bCs w:val="0"/>
                <w:i/>
                <w:iCs/>
                <w:sz w:val="20"/>
                <w:szCs w:val="20"/>
                <w:lang w:val="en-US"/>
              </w:rPr>
            </w:pPr>
            <w:r w:rsidRPr="00EE6436">
              <w:rPr>
                <w:b w:val="0"/>
                <w:bCs w:val="0"/>
                <w:i/>
                <w:iCs/>
                <w:sz w:val="20"/>
                <w:szCs w:val="20"/>
                <w:lang w:val="en-US"/>
              </w:rPr>
              <w:t>As of 14 October 2020, all authors are asked to read the policy before the title of the proposed Cochrane Review is registered</w:t>
            </w:r>
            <w:r>
              <w:rPr>
                <w:b w:val="0"/>
                <w:bCs w:val="0"/>
                <w:i/>
                <w:iCs/>
                <w:sz w:val="20"/>
                <w:szCs w:val="20"/>
                <w:lang w:val="en-US"/>
              </w:rPr>
              <w:t>, and before work begins on a review update. All authors</w:t>
            </w:r>
            <w:r w:rsidRPr="00EE6436">
              <w:rPr>
                <w:b w:val="0"/>
                <w:bCs w:val="0"/>
                <w:i/>
                <w:iCs/>
                <w:sz w:val="20"/>
                <w:szCs w:val="20"/>
                <w:lang w:val="en-US"/>
              </w:rPr>
              <w:t xml:space="preserve"> must complete a Declaration of Interest form at this point. You must then complete a new Declaration of Interest form annually until publication of the review</w:t>
            </w:r>
            <w:r>
              <w:rPr>
                <w:b w:val="0"/>
                <w:bCs w:val="0"/>
                <w:i/>
                <w:iCs/>
                <w:sz w:val="20"/>
                <w:szCs w:val="20"/>
                <w:lang w:val="en-US"/>
              </w:rPr>
              <w:t xml:space="preserve"> update</w:t>
            </w:r>
            <w:r w:rsidRPr="00EE6436">
              <w:rPr>
                <w:b w:val="0"/>
                <w:bCs w:val="0"/>
                <w:i/>
                <w:iCs/>
                <w:sz w:val="20"/>
                <w:szCs w:val="20"/>
                <w:lang w:val="en-US"/>
              </w:rPr>
              <w:t xml:space="preserve"> and again just prior to publication. Declaration of Interest forms must also be updated at any point during the review</w:t>
            </w:r>
            <w:r>
              <w:rPr>
                <w:b w:val="0"/>
                <w:bCs w:val="0"/>
                <w:i/>
                <w:iCs/>
                <w:sz w:val="20"/>
                <w:szCs w:val="20"/>
                <w:lang w:val="en-US"/>
              </w:rPr>
              <w:t xml:space="preserve"> update</w:t>
            </w:r>
            <w:r w:rsidRPr="00EE6436">
              <w:rPr>
                <w:b w:val="0"/>
                <w:bCs w:val="0"/>
                <w:i/>
                <w:iCs/>
                <w:sz w:val="20"/>
                <w:szCs w:val="20"/>
                <w:lang w:val="en-US"/>
              </w:rPr>
              <w:t xml:space="preserve"> process if you gain a new </w:t>
            </w:r>
            <w:proofErr w:type="spellStart"/>
            <w:r>
              <w:rPr>
                <w:b w:val="0"/>
                <w:bCs w:val="0"/>
                <w:i/>
                <w:iCs/>
                <w:sz w:val="20"/>
                <w:szCs w:val="20"/>
                <w:lang w:val="en-US"/>
              </w:rPr>
              <w:t>CoI</w:t>
            </w:r>
            <w:proofErr w:type="spellEnd"/>
            <w:r w:rsidRPr="00EE6436">
              <w:rPr>
                <w:b w:val="0"/>
                <w:bCs w:val="0"/>
                <w:i/>
                <w:iCs/>
                <w:sz w:val="20"/>
                <w:szCs w:val="20"/>
                <w:lang w:val="en-US"/>
              </w:rPr>
              <w:t>.</w:t>
            </w:r>
          </w:p>
          <w:p w14:paraId="7AE3DD4B" w14:textId="77777777" w:rsidR="00CC033A" w:rsidRPr="00EE6436" w:rsidRDefault="00CC033A" w:rsidP="00556669">
            <w:pPr>
              <w:rPr>
                <w:b w:val="0"/>
                <w:bCs w:val="0"/>
                <w:i/>
                <w:iCs/>
                <w:sz w:val="20"/>
                <w:szCs w:val="20"/>
                <w:lang w:val="en-US"/>
              </w:rPr>
            </w:pPr>
            <w:r w:rsidRPr="00EE6436">
              <w:rPr>
                <w:b w:val="0"/>
                <w:bCs w:val="0"/>
                <w:i/>
                <w:iCs/>
                <w:sz w:val="20"/>
                <w:szCs w:val="20"/>
                <w:lang w:val="en-US"/>
              </w:rPr>
              <w:t xml:space="preserve">It is the authors' responsibility to ensure that Declaration of Interest forms are completed accurately and that the declaration of interest statement in the review is accurate. If you acquire any new </w:t>
            </w:r>
            <w:proofErr w:type="spellStart"/>
            <w:r>
              <w:rPr>
                <w:b w:val="0"/>
                <w:bCs w:val="0"/>
                <w:i/>
                <w:iCs/>
                <w:sz w:val="20"/>
                <w:szCs w:val="20"/>
                <w:lang w:val="en-US"/>
              </w:rPr>
              <w:t>CoI</w:t>
            </w:r>
            <w:proofErr w:type="spellEnd"/>
            <w:r w:rsidRPr="00EE6436">
              <w:rPr>
                <w:b w:val="0"/>
                <w:bCs w:val="0"/>
                <w:i/>
                <w:iCs/>
                <w:sz w:val="20"/>
                <w:szCs w:val="20"/>
                <w:lang w:val="en-US"/>
              </w:rPr>
              <w:t xml:space="preserve"> at any stage while the review</w:t>
            </w:r>
            <w:r>
              <w:rPr>
                <w:b w:val="0"/>
                <w:bCs w:val="0"/>
                <w:i/>
                <w:iCs/>
                <w:sz w:val="20"/>
                <w:szCs w:val="20"/>
                <w:lang w:val="en-US"/>
              </w:rPr>
              <w:t xml:space="preserve"> update</w:t>
            </w:r>
            <w:r w:rsidRPr="00EE6436">
              <w:rPr>
                <w:b w:val="0"/>
                <w:bCs w:val="0"/>
                <w:i/>
                <w:iCs/>
                <w:sz w:val="20"/>
                <w:szCs w:val="20"/>
                <w:lang w:val="en-US"/>
              </w:rPr>
              <w:t xml:space="preserve"> is being written, it is your responsibility to immediately inform the Cochrane Review Group. </w:t>
            </w:r>
          </w:p>
          <w:p w14:paraId="12AD90F1" w14:textId="77777777" w:rsidR="00CC033A" w:rsidRPr="00EE6436" w:rsidRDefault="00CC033A" w:rsidP="00556669">
            <w:pPr>
              <w:rPr>
                <w:b w:val="0"/>
                <w:bCs w:val="0"/>
                <w:i/>
                <w:iCs/>
                <w:sz w:val="20"/>
                <w:szCs w:val="20"/>
                <w:lang w:val="en-US"/>
              </w:rPr>
            </w:pPr>
            <w:r w:rsidRPr="00EE6436">
              <w:rPr>
                <w:b w:val="0"/>
                <w:bCs w:val="0"/>
                <w:i/>
                <w:iCs/>
                <w:sz w:val="20"/>
                <w:szCs w:val="20"/>
                <w:lang w:val="en-US"/>
              </w:rPr>
              <w:t xml:space="preserve">The relevant timeframe for interests that should be declared is from 36 months before </w:t>
            </w:r>
            <w:r>
              <w:rPr>
                <w:b w:val="0"/>
                <w:bCs w:val="0"/>
                <w:i/>
                <w:iCs/>
                <w:sz w:val="20"/>
                <w:szCs w:val="20"/>
                <w:lang w:val="en-US"/>
              </w:rPr>
              <w:t xml:space="preserve">work commencing on a review update, </w:t>
            </w:r>
            <w:r w:rsidRPr="00EE6436">
              <w:rPr>
                <w:b w:val="0"/>
                <w:bCs w:val="0"/>
                <w:i/>
                <w:iCs/>
                <w:sz w:val="20"/>
                <w:szCs w:val="20"/>
                <w:lang w:val="en-US"/>
              </w:rPr>
              <w:t xml:space="preserve">through to publication of the </w:t>
            </w:r>
            <w:r>
              <w:rPr>
                <w:b w:val="0"/>
                <w:bCs w:val="0"/>
                <w:i/>
                <w:iCs/>
                <w:sz w:val="20"/>
                <w:szCs w:val="20"/>
                <w:lang w:val="en-US"/>
              </w:rPr>
              <w:t>review update</w:t>
            </w:r>
            <w:r w:rsidRPr="00EE6436">
              <w:rPr>
                <w:b w:val="0"/>
                <w:bCs w:val="0"/>
                <w:i/>
                <w:iCs/>
                <w:sz w:val="20"/>
                <w:szCs w:val="20"/>
                <w:lang w:val="en-US"/>
              </w:rPr>
              <w:t xml:space="preserve">. In practice, this means that you must declare all relevant interests from 36 months before </w:t>
            </w:r>
            <w:r>
              <w:rPr>
                <w:b w:val="0"/>
                <w:bCs w:val="0"/>
                <w:i/>
                <w:iCs/>
                <w:sz w:val="20"/>
                <w:szCs w:val="20"/>
                <w:lang w:val="en-US"/>
              </w:rPr>
              <w:t>work commences,</w:t>
            </w:r>
            <w:r w:rsidRPr="00EE6436">
              <w:rPr>
                <w:b w:val="0"/>
                <w:bCs w:val="0"/>
                <w:i/>
                <w:iCs/>
                <w:sz w:val="20"/>
                <w:szCs w:val="20"/>
                <w:lang w:val="en-US"/>
              </w:rPr>
              <w:t xml:space="preserve"> plus any that you accumulate during the time that you are working on the review</w:t>
            </w:r>
            <w:r>
              <w:rPr>
                <w:b w:val="0"/>
                <w:bCs w:val="0"/>
                <w:i/>
                <w:iCs/>
                <w:sz w:val="20"/>
                <w:szCs w:val="20"/>
                <w:lang w:val="en-US"/>
              </w:rPr>
              <w:t xml:space="preserve"> update</w:t>
            </w:r>
            <w:r w:rsidRPr="00EE6436">
              <w:rPr>
                <w:b w:val="0"/>
                <w:bCs w:val="0"/>
                <w:i/>
                <w:iCs/>
                <w:sz w:val="20"/>
                <w:szCs w:val="20"/>
                <w:lang w:val="en-US"/>
              </w:rPr>
              <w:t xml:space="preserve"> up until the date that the review</w:t>
            </w:r>
            <w:r>
              <w:rPr>
                <w:b w:val="0"/>
                <w:bCs w:val="0"/>
                <w:i/>
                <w:iCs/>
                <w:sz w:val="20"/>
                <w:szCs w:val="20"/>
                <w:lang w:val="en-US"/>
              </w:rPr>
              <w:t xml:space="preserve"> update</w:t>
            </w:r>
            <w:r w:rsidRPr="00EE6436">
              <w:rPr>
                <w:b w:val="0"/>
                <w:bCs w:val="0"/>
                <w:i/>
                <w:iCs/>
                <w:sz w:val="20"/>
                <w:szCs w:val="20"/>
                <w:lang w:val="en-US"/>
              </w:rPr>
              <w:t xml:space="preserve"> is published. </w:t>
            </w:r>
          </w:p>
          <w:p w14:paraId="279E296C" w14:textId="77777777" w:rsidR="00CC033A" w:rsidRPr="00EE6436" w:rsidRDefault="00CC033A" w:rsidP="00556669">
            <w:pPr>
              <w:rPr>
                <w:b w:val="0"/>
                <w:bCs w:val="0"/>
                <w:i/>
                <w:iCs/>
                <w:sz w:val="20"/>
                <w:szCs w:val="20"/>
                <w:lang w:val="en-US"/>
              </w:rPr>
            </w:pPr>
            <w:r w:rsidRPr="00EE6436">
              <w:rPr>
                <w:b w:val="0"/>
                <w:bCs w:val="0"/>
                <w:i/>
                <w:iCs/>
                <w:sz w:val="20"/>
                <w:szCs w:val="20"/>
                <w:lang w:val="en-US"/>
              </w:rPr>
              <w:t xml:space="preserve">Any Cochrane Library content that </w:t>
            </w:r>
            <w:proofErr w:type="gramStart"/>
            <w:r w:rsidRPr="00EE6436">
              <w:rPr>
                <w:b w:val="0"/>
                <w:bCs w:val="0"/>
                <w:i/>
                <w:iCs/>
                <w:sz w:val="20"/>
                <w:szCs w:val="20"/>
                <w:lang w:val="en-US"/>
              </w:rPr>
              <w:t>is considered to be</w:t>
            </w:r>
            <w:proofErr w:type="gramEnd"/>
            <w:r w:rsidRPr="00EE6436">
              <w:rPr>
                <w:b w:val="0"/>
                <w:bCs w:val="0"/>
                <w:i/>
                <w:iCs/>
                <w:sz w:val="20"/>
                <w:szCs w:val="20"/>
                <w:lang w:val="en-US"/>
              </w:rPr>
              <w:t xml:space="preserve"> in breach of the policy will be referred to the Research Integrity Editors and </w:t>
            </w:r>
            <w:proofErr w:type="spellStart"/>
            <w:r>
              <w:rPr>
                <w:b w:val="0"/>
                <w:bCs w:val="0"/>
                <w:i/>
                <w:iCs/>
                <w:sz w:val="20"/>
                <w:szCs w:val="20"/>
                <w:lang w:val="en-US"/>
              </w:rPr>
              <w:t>CoI</w:t>
            </w:r>
            <w:proofErr w:type="spellEnd"/>
            <w:r w:rsidRPr="00EE6436">
              <w:rPr>
                <w:b w:val="0"/>
                <w:bCs w:val="0"/>
                <w:i/>
                <w:iCs/>
                <w:sz w:val="20"/>
                <w:szCs w:val="20"/>
                <w:lang w:val="en-US"/>
              </w:rPr>
              <w:t xml:space="preserve"> Panel: https://training.cochrane.org/online-learning/editorial-policies/</w:t>
            </w:r>
            <w:r>
              <w:rPr>
                <w:b w:val="0"/>
                <w:bCs w:val="0"/>
                <w:i/>
                <w:iCs/>
                <w:sz w:val="20"/>
                <w:szCs w:val="20"/>
                <w:lang w:val="en-US"/>
              </w:rPr>
              <w:t>CoI</w:t>
            </w:r>
            <w:r w:rsidRPr="00EE6436">
              <w:rPr>
                <w:b w:val="0"/>
                <w:bCs w:val="0"/>
                <w:i/>
                <w:iCs/>
                <w:sz w:val="20"/>
                <w:szCs w:val="20"/>
                <w:lang w:val="en-US"/>
              </w:rPr>
              <w:t>-policy/ri-editors-and-</w:t>
            </w:r>
            <w:r>
              <w:rPr>
                <w:b w:val="0"/>
                <w:bCs w:val="0"/>
                <w:i/>
                <w:iCs/>
                <w:sz w:val="20"/>
                <w:szCs w:val="20"/>
                <w:lang w:val="en-US"/>
              </w:rPr>
              <w:t>CoI</w:t>
            </w:r>
            <w:r w:rsidRPr="00EE6436">
              <w:rPr>
                <w:b w:val="0"/>
                <w:bCs w:val="0"/>
                <w:i/>
                <w:iCs/>
                <w:sz w:val="20"/>
                <w:szCs w:val="20"/>
                <w:lang w:val="en-US"/>
              </w:rPr>
              <w:t xml:space="preserve">-panel. Unpublished content may be rejected for publication and published content may be withdrawn from the Cochrane Library. Willful failure to disclose relevant conflicts of interest will be considered a form of scientific misconduct.  </w:t>
            </w:r>
          </w:p>
          <w:p w14:paraId="79A7CCBA" w14:textId="77777777" w:rsidR="00CC033A" w:rsidRPr="00EE6436" w:rsidRDefault="00CC033A" w:rsidP="00556669">
            <w:pPr>
              <w:rPr>
                <w:b w:val="0"/>
                <w:bCs w:val="0"/>
                <w:i/>
                <w:iCs/>
                <w:sz w:val="20"/>
                <w:szCs w:val="20"/>
                <w:lang w:val="en-US"/>
              </w:rPr>
            </w:pPr>
            <w:r w:rsidRPr="00EE6436">
              <w:rPr>
                <w:b w:val="0"/>
                <w:bCs w:val="0"/>
                <w:i/>
                <w:iCs/>
                <w:sz w:val="20"/>
                <w:szCs w:val="20"/>
                <w:lang w:val="en-US"/>
              </w:rPr>
              <w:t xml:space="preserve">If you would like more information about the policy, please look at the </w:t>
            </w:r>
            <w:proofErr w:type="spellStart"/>
            <w:r>
              <w:rPr>
                <w:b w:val="0"/>
                <w:bCs w:val="0"/>
                <w:i/>
                <w:iCs/>
                <w:sz w:val="20"/>
                <w:szCs w:val="20"/>
                <w:lang w:val="en-US"/>
              </w:rPr>
              <w:t>CoI</w:t>
            </w:r>
            <w:proofErr w:type="spellEnd"/>
            <w:r w:rsidRPr="00EE6436">
              <w:rPr>
                <w:b w:val="0"/>
                <w:bCs w:val="0"/>
                <w:i/>
                <w:iCs/>
                <w:sz w:val="20"/>
                <w:szCs w:val="20"/>
                <w:lang w:val="en-US"/>
              </w:rPr>
              <w:t xml:space="preserve"> portal: https://training.cochrane.org/online-learning/editorial-policies/</w:t>
            </w:r>
            <w:r>
              <w:rPr>
                <w:b w:val="0"/>
                <w:bCs w:val="0"/>
                <w:i/>
                <w:iCs/>
                <w:sz w:val="20"/>
                <w:szCs w:val="20"/>
                <w:lang w:val="en-US"/>
              </w:rPr>
              <w:t>CoI</w:t>
            </w:r>
            <w:r w:rsidRPr="00EE6436">
              <w:rPr>
                <w:b w:val="0"/>
                <w:bCs w:val="0"/>
                <w:i/>
                <w:iCs/>
                <w:sz w:val="20"/>
                <w:szCs w:val="20"/>
                <w:lang w:val="en-US"/>
              </w:rPr>
              <w:t xml:space="preserve">-policy. There are </w:t>
            </w:r>
            <w:proofErr w:type="gramStart"/>
            <w:r w:rsidRPr="00EE6436">
              <w:rPr>
                <w:b w:val="0"/>
                <w:bCs w:val="0"/>
                <w:i/>
                <w:iCs/>
                <w:sz w:val="20"/>
                <w:szCs w:val="20"/>
                <w:lang w:val="en-US"/>
              </w:rPr>
              <w:t>a number of</w:t>
            </w:r>
            <w:proofErr w:type="gramEnd"/>
            <w:r w:rsidRPr="00EE6436">
              <w:rPr>
                <w:b w:val="0"/>
                <w:bCs w:val="0"/>
                <w:i/>
                <w:iCs/>
                <w:sz w:val="20"/>
                <w:szCs w:val="20"/>
                <w:lang w:val="en-US"/>
              </w:rPr>
              <w:t xml:space="preserve"> resources available including FAQs, flowcharts and training videos. A quick guide to the policy can be accessed at https://training.cochrane.org/online-learning/editorial-policies/</w:t>
            </w:r>
            <w:r>
              <w:rPr>
                <w:b w:val="0"/>
                <w:bCs w:val="0"/>
                <w:i/>
                <w:iCs/>
                <w:sz w:val="20"/>
                <w:szCs w:val="20"/>
                <w:lang w:val="en-US"/>
              </w:rPr>
              <w:t>CoI</w:t>
            </w:r>
            <w:r w:rsidRPr="00EE6436">
              <w:rPr>
                <w:b w:val="0"/>
                <w:bCs w:val="0"/>
                <w:i/>
                <w:iCs/>
                <w:sz w:val="20"/>
                <w:szCs w:val="20"/>
                <w:lang w:val="en-US"/>
              </w:rPr>
              <w:t xml:space="preserve">-policy/quick-guide. This can be used to get an overview of the policy but is not intended to replace reading the full policy. </w:t>
            </w:r>
          </w:p>
          <w:p w14:paraId="3565FA20" w14:textId="77777777" w:rsidR="00CC033A" w:rsidRPr="00EE6436" w:rsidRDefault="00CC033A" w:rsidP="00556669">
            <w:pPr>
              <w:rPr>
                <w:b w:val="0"/>
                <w:bCs w:val="0"/>
                <w:i/>
                <w:iCs/>
                <w:sz w:val="20"/>
                <w:szCs w:val="20"/>
                <w:lang w:val="en-US"/>
              </w:rPr>
            </w:pPr>
            <w:r w:rsidRPr="00EE6436">
              <w:rPr>
                <w:b w:val="0"/>
                <w:bCs w:val="0"/>
                <w:i/>
                <w:iCs/>
                <w:sz w:val="20"/>
                <w:szCs w:val="20"/>
                <w:lang w:val="en-US"/>
              </w:rPr>
              <w:t xml:space="preserve">If you have any further questions, please let me know by replying to this email. If necessary, I will escalate your questions to the Research Integrity Editors and </w:t>
            </w:r>
            <w:proofErr w:type="spellStart"/>
            <w:r>
              <w:rPr>
                <w:b w:val="0"/>
                <w:bCs w:val="0"/>
                <w:i/>
                <w:iCs/>
                <w:sz w:val="20"/>
                <w:szCs w:val="20"/>
                <w:lang w:val="en-US"/>
              </w:rPr>
              <w:t>CoI</w:t>
            </w:r>
            <w:proofErr w:type="spellEnd"/>
            <w:r w:rsidRPr="00EE6436">
              <w:rPr>
                <w:b w:val="0"/>
                <w:bCs w:val="0"/>
                <w:i/>
                <w:iCs/>
                <w:sz w:val="20"/>
                <w:szCs w:val="20"/>
                <w:lang w:val="en-US"/>
              </w:rPr>
              <w:t xml:space="preserve"> panel. </w:t>
            </w:r>
          </w:p>
          <w:p w14:paraId="24396F86" w14:textId="77777777" w:rsidR="00CC033A" w:rsidRPr="00EE6436" w:rsidRDefault="00CC033A" w:rsidP="00556669">
            <w:pPr>
              <w:rPr>
                <w:b w:val="0"/>
                <w:bCs w:val="0"/>
                <w:i/>
                <w:iCs/>
                <w:sz w:val="20"/>
                <w:szCs w:val="20"/>
                <w:lang w:val="en-US"/>
              </w:rPr>
            </w:pPr>
            <w:r w:rsidRPr="00EE6436">
              <w:rPr>
                <w:b w:val="0"/>
                <w:bCs w:val="0"/>
                <w:i/>
                <w:iCs/>
                <w:sz w:val="20"/>
                <w:szCs w:val="20"/>
                <w:lang w:val="en-US"/>
              </w:rPr>
              <w:t>Best wishes,</w:t>
            </w:r>
          </w:p>
          <w:p w14:paraId="4A782F9C" w14:textId="77777777" w:rsidR="00CC033A" w:rsidRPr="00EE6436" w:rsidRDefault="00CC033A" w:rsidP="00556669">
            <w:pPr>
              <w:rPr>
                <w:i/>
                <w:iCs/>
                <w:lang w:val="en-US"/>
              </w:rPr>
            </w:pPr>
            <w:r w:rsidRPr="00EE6436">
              <w:rPr>
                <w:b w:val="0"/>
                <w:bCs w:val="0"/>
                <w:i/>
                <w:iCs/>
                <w:sz w:val="20"/>
                <w:szCs w:val="20"/>
                <w:lang w:val="en-US"/>
              </w:rPr>
              <w:t xml:space="preserve">[CURRENT </w:t>
            </w:r>
            <w:proofErr w:type="gramStart"/>
            <w:r w:rsidRPr="00EE6436">
              <w:rPr>
                <w:b w:val="0"/>
                <w:bCs w:val="0"/>
                <w:i/>
                <w:iCs/>
                <w:sz w:val="20"/>
                <w:szCs w:val="20"/>
                <w:lang w:val="en-US"/>
              </w:rPr>
              <w:t>USER NAME</w:t>
            </w:r>
            <w:proofErr w:type="gramEnd"/>
            <w:r w:rsidRPr="00EE6436">
              <w:rPr>
                <w:b w:val="0"/>
                <w:bCs w:val="0"/>
                <w:i/>
                <w:iCs/>
                <w:sz w:val="20"/>
                <w:szCs w:val="20"/>
                <w:lang w:val="en-US"/>
              </w:rPr>
              <w:t>]</w:t>
            </w:r>
          </w:p>
        </w:tc>
      </w:tr>
    </w:tbl>
    <w:p w14:paraId="0BAF8561" w14:textId="77777777" w:rsidR="004528C3" w:rsidRDefault="004528C3"/>
    <w:sectPr w:rsidR="004528C3" w:rsidSect="000C4A6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3A"/>
    <w:rsid w:val="000C4A66"/>
    <w:rsid w:val="004528C3"/>
    <w:rsid w:val="00CC0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2C8B"/>
  <w15:chartTrackingRefBased/>
  <w15:docId w15:val="{AA4C8753-EBAD-4919-ACA1-82C510BB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3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CC033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Willis</dc:creator>
  <cp:keywords/>
  <dc:description/>
  <cp:lastModifiedBy>Oliver Willis</cp:lastModifiedBy>
  <cp:revision>1</cp:revision>
  <dcterms:created xsi:type="dcterms:W3CDTF">2021-01-25T09:55:00Z</dcterms:created>
  <dcterms:modified xsi:type="dcterms:W3CDTF">2021-01-25T09:56:00Z</dcterms:modified>
</cp:coreProperties>
</file>