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59D1" w14:textId="31A72387" w:rsidR="009B47FC" w:rsidRDefault="00BD52EF" w:rsidP="00604B05">
      <w:pPr>
        <w:sectPr w:rsidR="009B47FC" w:rsidSect="009B47FC">
          <w:footerReference w:type="default" r:id="rId8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  <w:r>
        <w:rPr>
          <w:rFonts w:ascii="Calibri" w:hAnsi="Calibri" w:cs="Calibri"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5648B04C" wp14:editId="6358B8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9795" cy="446405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79CBC" w14:textId="77777777" w:rsidR="000179E4" w:rsidRDefault="000179E4" w:rsidP="000179E4">
      <w:pPr>
        <w:pStyle w:val="SectionTitle"/>
      </w:pPr>
      <w:r>
        <w:t>Cochrane Dissemination Products Dropbox</w:t>
      </w:r>
    </w:p>
    <w:p w14:paraId="3354897E" w14:textId="77777777" w:rsidR="000179E4" w:rsidRDefault="000179E4" w:rsidP="000179E4">
      <w:pPr>
        <w:pStyle w:val="SectionTitle"/>
      </w:pPr>
    </w:p>
    <w:p w14:paraId="23791171" w14:textId="75A47259" w:rsidR="000179E4" w:rsidRDefault="000179E4" w:rsidP="000179E4">
      <w:pPr>
        <w:pStyle w:val="SectionSub-Title"/>
        <w:sectPr w:rsidR="000179E4" w:rsidSect="009B5A03">
          <w:headerReference w:type="default" r:id="rId10"/>
          <w:type w:val="continuous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  <w:r>
        <w:t>Contents</w:t>
      </w:r>
    </w:p>
    <w:p w14:paraId="19196754" w14:textId="1CB62C04" w:rsidR="000179E4" w:rsidRDefault="000179E4">
      <w:pPr>
        <w:pStyle w:val="TOC1"/>
        <w:rPr>
          <w:rFonts w:asciiTheme="minorHAnsi" w:eastAsiaTheme="minorEastAsia" w:hAnsiTheme="minorHAnsi"/>
          <w:b w:val="0"/>
          <w:color w:val="auto"/>
          <w:sz w:val="22"/>
          <w:szCs w:val="22"/>
          <w:lang w:eastAsia="en-GB"/>
        </w:rPr>
      </w:pPr>
      <w:r>
        <w:fldChar w:fldCharType="begin"/>
      </w:r>
      <w:r>
        <w:instrText xml:space="preserve"> TOC \h \z \t "Heading 1,4,Heading 2,4,Sub-head,2,Contents,4,Graph heading,4,TOC1,1" </w:instrText>
      </w:r>
      <w:r>
        <w:fldChar w:fldCharType="separate"/>
      </w:r>
      <w:hyperlink w:anchor="_Toc11411618" w:history="1">
        <w:r w:rsidRPr="00A06082">
          <w:rPr>
            <w:rStyle w:val="Hyperlink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_Toc11411618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E9DBBA8" w14:textId="6FC2ECC2" w:rsidR="000179E4" w:rsidRDefault="000179E4">
      <w:pPr>
        <w:pStyle w:val="TOC1"/>
        <w:rPr>
          <w:rFonts w:asciiTheme="minorHAnsi" w:eastAsiaTheme="minorEastAsia" w:hAnsiTheme="minorHAnsi"/>
          <w:b w:val="0"/>
          <w:color w:val="auto"/>
          <w:sz w:val="22"/>
          <w:szCs w:val="22"/>
          <w:lang w:eastAsia="en-GB"/>
        </w:rPr>
      </w:pPr>
      <w:hyperlink w:anchor="_Toc11411619" w:history="1">
        <w:r w:rsidRPr="00A06082">
          <w:rPr>
            <w:rStyle w:val="Hyperlink"/>
          </w:rPr>
          <w:t>Accessing the Dropbox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_Toc11411619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4351A70" w14:textId="340E9715" w:rsidR="000179E4" w:rsidRDefault="000179E4">
      <w:pPr>
        <w:pStyle w:val="TOC1"/>
        <w:rPr>
          <w:rFonts w:asciiTheme="minorHAnsi" w:eastAsiaTheme="minorEastAsia" w:hAnsiTheme="minorHAnsi"/>
          <w:b w:val="0"/>
          <w:color w:val="auto"/>
          <w:sz w:val="22"/>
          <w:szCs w:val="22"/>
          <w:lang w:eastAsia="en-GB"/>
        </w:rPr>
      </w:pPr>
      <w:hyperlink w:anchor="_Toc11411620" w:history="1">
        <w:r w:rsidRPr="00A06082">
          <w:rPr>
            <w:rStyle w:val="Hyperlink"/>
          </w:rPr>
          <w:t>Naming documents for Dropbox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_Toc11411620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443FEA7" w14:textId="35E25722" w:rsidR="000179E4" w:rsidRDefault="000179E4">
      <w:pPr>
        <w:pStyle w:val="TOC1"/>
        <w:rPr>
          <w:rFonts w:asciiTheme="minorHAnsi" w:eastAsiaTheme="minorEastAsia" w:hAnsiTheme="minorHAnsi"/>
          <w:b w:val="0"/>
          <w:color w:val="auto"/>
          <w:sz w:val="22"/>
          <w:szCs w:val="22"/>
          <w:lang w:eastAsia="en-GB"/>
        </w:rPr>
      </w:pPr>
      <w:hyperlink w:anchor="_Toc11411621" w:history="1">
        <w:r w:rsidRPr="00A06082">
          <w:rPr>
            <w:rStyle w:val="Hyperlink"/>
          </w:rPr>
          <w:t>Storing dissemination products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_Toc11411621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F8CF67A" w14:textId="7C8D910A" w:rsidR="000179E4" w:rsidRDefault="000179E4">
      <w:pPr>
        <w:pStyle w:val="TOC2"/>
        <w:rPr>
          <w:rFonts w:asciiTheme="minorHAnsi" w:eastAsiaTheme="minorEastAsia" w:hAnsiTheme="minorHAnsi"/>
          <w:color w:val="auto"/>
          <w:sz w:val="22"/>
          <w:szCs w:val="22"/>
          <w:lang w:eastAsia="en-GB"/>
        </w:rPr>
      </w:pPr>
      <w:hyperlink w:anchor="_Toc11411622" w:history="1">
        <w:r w:rsidRPr="00A06082">
          <w:rPr>
            <w:rStyle w:val="Hyperlink"/>
          </w:rPr>
          <w:t>1. If you have an existing Dropbox account with enough space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_Toc11411622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DD88DCC" w14:textId="292C3771" w:rsidR="000179E4" w:rsidRDefault="000179E4">
      <w:pPr>
        <w:pStyle w:val="TOC2"/>
        <w:rPr>
          <w:rFonts w:asciiTheme="minorHAnsi" w:eastAsiaTheme="minorEastAsia" w:hAnsiTheme="minorHAnsi"/>
          <w:color w:val="auto"/>
          <w:sz w:val="22"/>
          <w:szCs w:val="22"/>
          <w:lang w:eastAsia="en-GB"/>
        </w:rPr>
      </w:pPr>
      <w:hyperlink w:anchor="_Toc11411623" w:history="1">
        <w:r w:rsidRPr="00A06082">
          <w:rPr>
            <w:rStyle w:val="Hyperlink"/>
          </w:rPr>
          <w:t>2. If you don’t have a Dropbox account or don’t have enough space on your Dropbox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_Toc11411623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7C49F08" w14:textId="79F61864" w:rsidR="000179E4" w:rsidRDefault="000179E4">
      <w:pPr>
        <w:pStyle w:val="TOC2"/>
        <w:rPr>
          <w:rFonts w:asciiTheme="minorHAnsi" w:eastAsiaTheme="minorEastAsia" w:hAnsiTheme="minorHAnsi"/>
          <w:color w:val="auto"/>
          <w:sz w:val="22"/>
          <w:szCs w:val="22"/>
          <w:lang w:eastAsia="en-GB"/>
        </w:rPr>
      </w:pPr>
      <w:hyperlink w:anchor="_Toc11411624" w:history="1">
        <w:r w:rsidRPr="00A06082">
          <w:rPr>
            <w:rStyle w:val="Hyperlink"/>
          </w:rPr>
          <w:t>Table 1: Wording for the language label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_Toc11411624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1136144" w14:textId="3893CC82" w:rsidR="00AD5BA1" w:rsidRDefault="000179E4" w:rsidP="000179E4">
      <w:pPr>
        <w:pStyle w:val="SectionTitle"/>
      </w:pPr>
      <w:r>
        <w:fldChar w:fldCharType="end"/>
      </w:r>
    </w:p>
    <w:p w14:paraId="58FC1505" w14:textId="718C16FC" w:rsidR="00AD5BA1" w:rsidRDefault="00AD5BA1" w:rsidP="000179E4">
      <w:pPr>
        <w:pStyle w:val="TOC10"/>
      </w:pPr>
      <w:bookmarkStart w:id="0" w:name="_Toc11411618"/>
      <w:r>
        <w:t>Introduction</w:t>
      </w:r>
      <w:bookmarkEnd w:id="0"/>
    </w:p>
    <w:p w14:paraId="4706E810" w14:textId="284ACF36" w:rsidR="00BD52EF" w:rsidRDefault="00BD52EF" w:rsidP="00BD52EF">
      <w:pPr>
        <w:pStyle w:val="BodyText"/>
      </w:pPr>
      <w:r>
        <w:t xml:space="preserve">We are trialling the use of Dropbox for storing the FINAL versions of dissemination products for Cochrane Reviews (such as </w:t>
      </w:r>
      <w:proofErr w:type="spellStart"/>
      <w:r>
        <w:t>blogshots</w:t>
      </w:r>
      <w:proofErr w:type="spellEnd"/>
      <w:r>
        <w:t>, press releases</w:t>
      </w:r>
      <w:r w:rsidR="0031355D">
        <w:t xml:space="preserve"> and</w:t>
      </w:r>
      <w:r>
        <w:t xml:space="preserve"> podcast scripts).   </w:t>
      </w:r>
    </w:p>
    <w:p w14:paraId="493E2717" w14:textId="049BAB19" w:rsidR="00F74CC9" w:rsidRDefault="00BD52EF" w:rsidP="00BD52EF">
      <w:pPr>
        <w:pStyle w:val="BodyText"/>
      </w:pPr>
      <w:r>
        <w:t>If your dissemination product isn’t one of the types above OR If any of the files that you wish to upload is above (1 GB) then contact Karen Head (</w:t>
      </w:r>
      <w:hyperlink r:id="rId11" w:history="1">
        <w:r w:rsidRPr="00B444A7">
          <w:rPr>
            <w:rStyle w:val="Hyperlink"/>
          </w:rPr>
          <w:t>khead@cochrane.org</w:t>
        </w:r>
      </w:hyperlink>
      <w:r>
        <w:t>) to discuss the options.</w:t>
      </w:r>
      <w:bookmarkStart w:id="1" w:name="_Hlk525733397"/>
      <w:bookmarkEnd w:id="1"/>
      <w:r>
        <w:t xml:space="preserve">  </w:t>
      </w:r>
    </w:p>
    <w:p w14:paraId="62FF82DF" w14:textId="3D81B365" w:rsidR="00BD52EF" w:rsidRDefault="00BD52EF" w:rsidP="00BD52EF">
      <w:pPr>
        <w:pStyle w:val="BodyText"/>
      </w:pPr>
      <w:r>
        <w:t>We hope this will have several advantages:</w:t>
      </w:r>
    </w:p>
    <w:p w14:paraId="744F67A9" w14:textId="622DA3C8" w:rsidR="00BD52EF" w:rsidRPr="00BD52EF" w:rsidRDefault="00BD52EF" w:rsidP="00BD52EF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/>
        </w:rPr>
      </w:pPr>
      <w:r w:rsidRPr="00BD52EF">
        <w:rPr>
          <w:rFonts w:asciiTheme="majorHAnsi" w:hAnsiTheme="majorHAnsi"/>
        </w:rPr>
        <w:t>Make it easier for everyone in Cochrane to see what products are available for reviews and allow more people to share available dissemination products.</w:t>
      </w:r>
    </w:p>
    <w:p w14:paraId="2548C425" w14:textId="77777777" w:rsidR="00BD52EF" w:rsidRPr="00BD52EF" w:rsidRDefault="00BD52EF" w:rsidP="00BD52EF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/>
        </w:rPr>
      </w:pPr>
      <w:r w:rsidRPr="00BD52EF">
        <w:rPr>
          <w:rFonts w:asciiTheme="majorHAnsi" w:hAnsiTheme="majorHAnsi"/>
        </w:rPr>
        <w:t xml:space="preserve">Prevent/minimise the duplication of work. </w:t>
      </w:r>
    </w:p>
    <w:p w14:paraId="73997BC2" w14:textId="77777777" w:rsidR="00BD52EF" w:rsidRPr="00BD52EF" w:rsidRDefault="00BD52EF" w:rsidP="00BD52EF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/>
        </w:rPr>
      </w:pPr>
      <w:r w:rsidRPr="00BD52EF">
        <w:rPr>
          <w:rFonts w:asciiTheme="majorHAnsi" w:hAnsiTheme="majorHAnsi"/>
        </w:rPr>
        <w:t>Allow translation teams to upload documents for translation into the translation software more easily</w:t>
      </w:r>
    </w:p>
    <w:p w14:paraId="6F090670" w14:textId="709F5E0B" w:rsidR="00BD52EF" w:rsidRDefault="00BD52EF" w:rsidP="000179E4">
      <w:pPr>
        <w:pStyle w:val="TOC10"/>
      </w:pPr>
      <w:bookmarkStart w:id="2" w:name="_Toc11411619"/>
      <w:r>
        <w:t xml:space="preserve">Accessing </w:t>
      </w:r>
      <w:r w:rsidR="00AD5BA1">
        <w:t xml:space="preserve">the </w:t>
      </w:r>
      <w:r>
        <w:t>Dropbox</w:t>
      </w:r>
      <w:bookmarkEnd w:id="2"/>
      <w:r w:rsidR="000179E4">
        <w:t xml:space="preserve"> folder</w:t>
      </w:r>
    </w:p>
    <w:p w14:paraId="297EF0F5" w14:textId="07FE35D3" w:rsidR="00BD52EF" w:rsidRDefault="00BD52EF" w:rsidP="00BD52EF">
      <w:pPr>
        <w:pStyle w:val="BodyText"/>
      </w:pPr>
      <w:r>
        <w:t xml:space="preserve">Anyone can access the ‘Cochrane Dissemination Products’ Dropbox by accessing this link: </w:t>
      </w:r>
      <w:hyperlink r:id="rId12" w:history="1">
        <w:r w:rsidRPr="004564D0">
          <w:rPr>
            <w:rStyle w:val="Hyperlink"/>
          </w:rPr>
          <w:t>https://www.dropbox.com/sh/nmvvqv9kmd3gh3h/AAAnE8RKVUzRwdpOzulHElsqa?dl=0</w:t>
        </w:r>
      </w:hyperlink>
      <w:r>
        <w:t xml:space="preserve"> </w:t>
      </w:r>
    </w:p>
    <w:p w14:paraId="2B1370B9" w14:textId="0C655D7D" w:rsidR="00122350" w:rsidRPr="000179E4" w:rsidRDefault="00122350" w:rsidP="000179E4">
      <w:pPr>
        <w:pStyle w:val="BodyText"/>
        <w:spacing w:after="0"/>
        <w:rPr>
          <w:rStyle w:val="IntenseEmphasis"/>
          <w:b/>
        </w:rPr>
      </w:pPr>
      <w:bookmarkStart w:id="3" w:name="_Toc11411216"/>
      <w:r w:rsidRPr="000179E4">
        <w:rPr>
          <w:rStyle w:val="IntenseEmphasis"/>
          <w:b/>
        </w:rPr>
        <w:t>Searching for products</w:t>
      </w:r>
      <w:bookmarkEnd w:id="3"/>
    </w:p>
    <w:p w14:paraId="4E79BA5C" w14:textId="5B4C03D3" w:rsidR="00122350" w:rsidRDefault="00122350" w:rsidP="00122350">
      <w:pPr>
        <w:pStyle w:val="BodyText"/>
      </w:pPr>
      <w:r>
        <w:t>Even if you don’t know the Review group which produced the review, you can use the Dropbox ‘search’ function to find available products.</w:t>
      </w:r>
    </w:p>
    <w:p w14:paraId="2F36A372" w14:textId="57782672" w:rsidR="00AD5BA1" w:rsidRDefault="00122350" w:rsidP="000179E4">
      <w:pPr>
        <w:pStyle w:val="BodyText"/>
        <w:rPr>
          <w:color w:val="002D64" w:themeColor="text2"/>
          <w:spacing w:val="-8"/>
          <w:sz w:val="32"/>
          <w:szCs w:val="32"/>
        </w:rPr>
      </w:pPr>
      <w:r>
        <w:t>You can search using the CD number, type of product that you want to find (e.g. blogshot, podcast, press release’ and/or language)</w:t>
      </w:r>
      <w:bookmarkStart w:id="4" w:name="Namingfiles"/>
      <w:r w:rsidR="00AD5BA1">
        <w:br w:type="page"/>
      </w:r>
    </w:p>
    <w:p w14:paraId="6F86BA0F" w14:textId="17A9733C" w:rsidR="0031355D" w:rsidRDefault="0031355D" w:rsidP="000179E4">
      <w:pPr>
        <w:pStyle w:val="TOC10"/>
      </w:pPr>
      <w:bookmarkStart w:id="5" w:name="_Toc11411620"/>
      <w:r>
        <w:lastRenderedPageBreak/>
        <w:t>Naming documents for Dropbox</w:t>
      </w:r>
      <w:bookmarkEnd w:id="4"/>
      <w:bookmarkEnd w:id="5"/>
    </w:p>
    <w:p w14:paraId="243696A4" w14:textId="7BFDC4CB" w:rsidR="0031355D" w:rsidRDefault="0031355D" w:rsidP="0031355D">
      <w:pPr>
        <w:pStyle w:val="BodyText"/>
      </w:pPr>
      <w:r>
        <w:t xml:space="preserve">Using a consistent </w:t>
      </w:r>
      <w:r>
        <w:t xml:space="preserve">naming </w:t>
      </w:r>
      <w:r>
        <w:t>method will help people find the documents using the search function.</w:t>
      </w:r>
    </w:p>
    <w:p w14:paraId="5D3DD9A8" w14:textId="264F7BD9" w:rsidR="0031355D" w:rsidRDefault="0031355D" w:rsidP="0031355D">
      <w:pPr>
        <w:pStyle w:val="BodyText"/>
      </w:pPr>
      <w:r>
        <w:t xml:space="preserve">Please name </w:t>
      </w:r>
      <w:r>
        <w:t>documents as follows:</w:t>
      </w:r>
    </w:p>
    <w:p w14:paraId="28D3F832" w14:textId="77777777" w:rsidR="0031355D" w:rsidRDefault="0031355D" w:rsidP="0031355D">
      <w:pPr>
        <w:pStyle w:val="BodyText"/>
        <w:numPr>
          <w:ilvl w:val="0"/>
          <w:numId w:val="31"/>
        </w:numPr>
      </w:pPr>
      <w:r>
        <w:t xml:space="preserve">CD number (Do not include a space between the ‘CD’ and the numbers and remember to include </w:t>
      </w:r>
      <w:proofErr w:type="gramStart"/>
      <w:r>
        <w:t>all of</w:t>
      </w:r>
      <w:proofErr w:type="gramEnd"/>
      <w:r>
        <w:t xml:space="preserve"> the ‘0’s)</w:t>
      </w:r>
    </w:p>
    <w:p w14:paraId="66E55ACC" w14:textId="77777777" w:rsidR="0031355D" w:rsidRDefault="0031355D" w:rsidP="0031355D">
      <w:pPr>
        <w:pStyle w:val="BodyText"/>
        <w:numPr>
          <w:ilvl w:val="0"/>
          <w:numId w:val="31"/>
        </w:numPr>
      </w:pPr>
      <w:r>
        <w:t>Type of product e.g. ‘</w:t>
      </w:r>
      <w:proofErr w:type="spellStart"/>
      <w:r>
        <w:t>blogshot</w:t>
      </w:r>
      <w:proofErr w:type="spellEnd"/>
      <w:r>
        <w:t>’, ‘press release’, ‘podcast’</w:t>
      </w:r>
    </w:p>
    <w:p w14:paraId="07D92CA3" w14:textId="40534B08" w:rsidR="0031355D" w:rsidRDefault="0031355D" w:rsidP="0031355D">
      <w:pPr>
        <w:pStyle w:val="BodyText"/>
        <w:numPr>
          <w:ilvl w:val="0"/>
          <w:numId w:val="31"/>
        </w:numPr>
      </w:pPr>
      <w:r>
        <w:t xml:space="preserve">Language of the product (if not English). Note the wording for the languages of each of the 15 Cochrane translation teams is included in the </w:t>
      </w:r>
      <w:hyperlink w:anchor="Table1" w:history="1">
        <w:r w:rsidRPr="0031355D">
          <w:rPr>
            <w:rStyle w:val="Hyperlink"/>
          </w:rPr>
          <w:t>table at the end of this document.</w:t>
        </w:r>
      </w:hyperlink>
    </w:p>
    <w:p w14:paraId="31922B9A" w14:textId="77777777" w:rsidR="0031355D" w:rsidRDefault="0031355D" w:rsidP="0031355D">
      <w:pPr>
        <w:pStyle w:val="BodyText"/>
        <w:numPr>
          <w:ilvl w:val="0"/>
          <w:numId w:val="31"/>
        </w:numPr>
      </w:pPr>
      <w:r>
        <w:t>Brief description of the Review topic if you wish in brackets – although this is not necessary.</w:t>
      </w:r>
    </w:p>
    <w:p w14:paraId="4F9F8A3C" w14:textId="77777777" w:rsidR="0031355D" w:rsidRDefault="0031355D" w:rsidP="0031355D">
      <w:pPr>
        <w:pStyle w:val="BodyText"/>
        <w:numPr>
          <w:ilvl w:val="0"/>
          <w:numId w:val="31"/>
        </w:numPr>
      </w:pPr>
      <w:r>
        <w:t>Date of production (Month Year)</w:t>
      </w:r>
    </w:p>
    <w:p w14:paraId="36871117" w14:textId="77777777" w:rsidR="0031355D" w:rsidRDefault="0031355D" w:rsidP="0031355D">
      <w:pPr>
        <w:pStyle w:val="BodyText"/>
      </w:pPr>
      <w:r>
        <w:t>For example:</w:t>
      </w:r>
    </w:p>
    <w:p w14:paraId="76A76B68" w14:textId="77777777" w:rsidR="0031355D" w:rsidRDefault="0031355D" w:rsidP="0031355D">
      <w:pPr>
        <w:pStyle w:val="BodyText"/>
        <w:numPr>
          <w:ilvl w:val="0"/>
          <w:numId w:val="32"/>
        </w:numPr>
      </w:pPr>
      <w:r>
        <w:t xml:space="preserve">CD008911 </w:t>
      </w:r>
      <w:proofErr w:type="spellStart"/>
      <w:r>
        <w:t>blogshot</w:t>
      </w:r>
      <w:proofErr w:type="spellEnd"/>
      <w:r>
        <w:t xml:space="preserve"> (antibiotics preventing sore throat) Nov 2017</w:t>
      </w:r>
    </w:p>
    <w:p w14:paraId="0FD05CA3" w14:textId="77777777" w:rsidR="0031355D" w:rsidRPr="00DC3B41" w:rsidRDefault="0031355D" w:rsidP="0031355D">
      <w:pPr>
        <w:pStyle w:val="BodyText"/>
        <w:numPr>
          <w:ilvl w:val="0"/>
          <w:numId w:val="32"/>
        </w:numPr>
      </w:pPr>
      <w:r w:rsidRPr="00834386">
        <w:rPr>
          <w:rFonts w:ascii="Source Sans Pro" w:hAnsi="Source Sans Pro" w:cs="AGaramond-Regular"/>
          <w:szCs w:val="24"/>
          <w:lang w:val="en-US"/>
        </w:rPr>
        <w:t>CD003177</w:t>
      </w:r>
      <w:r>
        <w:rPr>
          <w:rFonts w:ascii="Source Sans Pro" w:hAnsi="Source Sans Pro" w:cs="AGaramond-Regular"/>
          <w:szCs w:val="24"/>
          <w:lang w:val="en-US"/>
        </w:rPr>
        <w:t xml:space="preserve"> press release (omega 3 cardiovascular disease) Jul 2018</w:t>
      </w:r>
    </w:p>
    <w:p w14:paraId="477E8366" w14:textId="77777777" w:rsidR="0031355D" w:rsidRDefault="0031355D" w:rsidP="0031355D">
      <w:pPr>
        <w:pStyle w:val="BodyText"/>
        <w:numPr>
          <w:ilvl w:val="0"/>
          <w:numId w:val="32"/>
        </w:numPr>
      </w:pPr>
      <w:r w:rsidRPr="00DC3B41">
        <w:t>CD012509</w:t>
      </w:r>
      <w:r>
        <w:t xml:space="preserve"> podcast Russian (AE opioids chronic non-cancer pain) Oct 2017</w:t>
      </w:r>
    </w:p>
    <w:p w14:paraId="5B83C402" w14:textId="77777777" w:rsidR="0031355D" w:rsidRDefault="0031355D" w:rsidP="0031355D">
      <w:pPr>
        <w:pStyle w:val="BodyText"/>
      </w:pPr>
      <w:r>
        <w:t>NOTE: For photos that accompany a dissemination product – please use the same labelling format as for the main document.</w:t>
      </w:r>
    </w:p>
    <w:p w14:paraId="5CF0EAF1" w14:textId="77777777" w:rsidR="00AD5BA1" w:rsidRDefault="00AD5BA1">
      <w:pPr>
        <w:spacing w:after="200" w:line="276" w:lineRule="auto"/>
        <w:rPr>
          <w:color w:val="002D64" w:themeColor="text2"/>
          <w:spacing w:val="-8"/>
          <w:sz w:val="32"/>
          <w:szCs w:val="32"/>
        </w:rPr>
      </w:pPr>
      <w:r>
        <w:br w:type="page"/>
      </w:r>
    </w:p>
    <w:p w14:paraId="3E63886A" w14:textId="581A1CF4" w:rsidR="00BD52EF" w:rsidRDefault="00BD52EF" w:rsidP="000179E4">
      <w:pPr>
        <w:pStyle w:val="TOC10"/>
      </w:pPr>
      <w:bookmarkStart w:id="6" w:name="_Toc11411621"/>
      <w:r>
        <w:lastRenderedPageBreak/>
        <w:t>Storing dissemination products</w:t>
      </w:r>
      <w:bookmarkStart w:id="7" w:name="_GoBack"/>
      <w:bookmarkEnd w:id="6"/>
      <w:bookmarkEnd w:id="7"/>
    </w:p>
    <w:p w14:paraId="07BA277A" w14:textId="03D7E2A8" w:rsidR="0031355D" w:rsidRDefault="0031355D" w:rsidP="00BD52EF">
      <w:pPr>
        <w:pStyle w:val="BodyText"/>
      </w:pPr>
      <w:r>
        <w:t xml:space="preserve">The method used to upload products will depend on whether you have a Dropbox account with enough space. </w:t>
      </w:r>
    </w:p>
    <w:p w14:paraId="1972C15E" w14:textId="035D5E22" w:rsidR="0031355D" w:rsidRPr="00B91E22" w:rsidRDefault="0031355D" w:rsidP="0031355D">
      <w:pPr>
        <w:spacing w:after="240"/>
        <w:rPr>
          <w:rStyle w:val="Strong"/>
          <w:sz w:val="24"/>
          <w:szCs w:val="24"/>
        </w:rPr>
      </w:pPr>
      <w:r w:rsidRPr="00B91E22">
        <w:rPr>
          <w:rStyle w:val="Strong"/>
          <w:sz w:val="24"/>
          <w:szCs w:val="24"/>
        </w:rPr>
        <w:t>To avoid confusion, please only store final versions of dissemination products</w:t>
      </w:r>
      <w:r>
        <w:rPr>
          <w:rStyle w:val="Strong"/>
          <w:sz w:val="24"/>
          <w:szCs w:val="24"/>
        </w:rPr>
        <w:t xml:space="preserve"> in the Dropbox folder</w:t>
      </w:r>
      <w:r w:rsidRPr="00B91E22">
        <w:rPr>
          <w:rStyle w:val="Strong"/>
          <w:sz w:val="24"/>
          <w:szCs w:val="24"/>
        </w:rPr>
        <w:t xml:space="preserve">. </w:t>
      </w:r>
      <w:r w:rsidRPr="0031355D">
        <w:rPr>
          <w:rStyle w:val="BodyTextChar"/>
        </w:rPr>
        <w:t xml:space="preserve">It is important to ensure that only products in the folders are based on the current version of the Review. When you upload a document, if you find products for previous versions of the Review, contact the groups that produced them to see if they want the versions removed or if </w:t>
      </w:r>
      <w:r w:rsidR="00AD5BA1">
        <w:rPr>
          <w:rStyle w:val="BodyTextChar"/>
        </w:rPr>
        <w:t xml:space="preserve">they wish </w:t>
      </w:r>
      <w:r w:rsidRPr="0031355D">
        <w:rPr>
          <w:rStyle w:val="BodyTextChar"/>
        </w:rPr>
        <w:t>to update them.</w:t>
      </w:r>
    </w:p>
    <w:p w14:paraId="037BE23E" w14:textId="5516FF0D" w:rsidR="0031355D" w:rsidRDefault="0031355D" w:rsidP="0031355D">
      <w:pPr>
        <w:pStyle w:val="Sub-head"/>
      </w:pPr>
      <w:bookmarkStart w:id="8" w:name="_Toc11411217"/>
      <w:bookmarkStart w:id="9" w:name="_Toc11411622"/>
      <w:r>
        <w:t>1. If you have an existing Dropbox account with enough space</w:t>
      </w:r>
      <w:bookmarkEnd w:id="8"/>
      <w:bookmarkEnd w:id="9"/>
    </w:p>
    <w:p w14:paraId="6C0E514C" w14:textId="430DCCF0" w:rsidR="00BD52EF" w:rsidRDefault="00BD52EF" w:rsidP="00BD52EF">
      <w:pPr>
        <w:pStyle w:val="BodyText"/>
      </w:pPr>
      <w:r w:rsidRPr="00BD52EF">
        <w:t xml:space="preserve">To upload and edit dissemination products you will need editing </w:t>
      </w:r>
      <w:r>
        <w:t xml:space="preserve">permissions </w:t>
      </w:r>
      <w:r w:rsidRPr="00BD52EF">
        <w:t>to the Dropbox folder, please contact Karen Head (</w:t>
      </w:r>
      <w:hyperlink r:id="rId13" w:history="1">
        <w:r w:rsidRPr="004564D0">
          <w:rPr>
            <w:rStyle w:val="Hyperlink"/>
          </w:rPr>
          <w:t>khead@cochrane.org</w:t>
        </w:r>
      </w:hyperlink>
      <w:r w:rsidRPr="00BD52EF">
        <w:t>)</w:t>
      </w:r>
      <w:r>
        <w:t xml:space="preserve"> </w:t>
      </w:r>
      <w:r w:rsidRPr="00BD52EF">
        <w:t>to arrange access.</w:t>
      </w:r>
    </w:p>
    <w:p w14:paraId="4645CE65" w14:textId="1F0BF290" w:rsidR="00BD52EF" w:rsidRPr="000179E4" w:rsidRDefault="00BD52EF" w:rsidP="000179E4">
      <w:pPr>
        <w:pStyle w:val="BodyText"/>
        <w:spacing w:after="0"/>
        <w:rPr>
          <w:rStyle w:val="IntenseEmphasis"/>
          <w:b/>
        </w:rPr>
      </w:pPr>
      <w:bookmarkStart w:id="10" w:name="_Toc11411218"/>
      <w:r w:rsidRPr="000179E4">
        <w:rPr>
          <w:rStyle w:val="IntenseEmphasis"/>
          <w:b/>
        </w:rPr>
        <w:t>Finding the correct folder</w:t>
      </w:r>
      <w:bookmarkEnd w:id="10"/>
    </w:p>
    <w:p w14:paraId="76EB1C5D" w14:textId="77777777" w:rsidR="0031355D" w:rsidRDefault="0031355D" w:rsidP="00BD52EF">
      <w:pPr>
        <w:pStyle w:val="BodyText"/>
      </w:pPr>
      <w:r>
        <w:t>Once you have editing rights you can find the folder that you would like to upload the files into.</w:t>
      </w:r>
    </w:p>
    <w:p w14:paraId="6DD12747" w14:textId="3693D9BE" w:rsidR="00884D53" w:rsidRDefault="00BD52EF" w:rsidP="00BD52EF">
      <w:pPr>
        <w:pStyle w:val="BodyText"/>
      </w:pPr>
      <w:r>
        <w:t>The Dropbox is organised</w:t>
      </w:r>
      <w:r w:rsidR="0031355D">
        <w:t xml:space="preserve"> in 3 levels</w:t>
      </w:r>
      <w:r w:rsidR="00884D53">
        <w:t>:</w:t>
      </w:r>
    </w:p>
    <w:p w14:paraId="4BF092DE" w14:textId="014F436E" w:rsidR="00BD52EF" w:rsidRDefault="00884D53" w:rsidP="00884D53">
      <w:pPr>
        <w:pStyle w:val="BodyText"/>
        <w:numPr>
          <w:ilvl w:val="0"/>
          <w:numId w:val="30"/>
        </w:numPr>
      </w:pPr>
      <w:r>
        <w:t>Folder level 1: T</w:t>
      </w:r>
      <w:r w:rsidR="00BD19B4">
        <w:t>ype of dissemination product</w:t>
      </w:r>
      <w:r>
        <w:t xml:space="preserve"> (Blogshot, Press release, Podcast)</w:t>
      </w:r>
    </w:p>
    <w:p w14:paraId="2C9BD465" w14:textId="34AD1138" w:rsidR="00884D53" w:rsidRDefault="00884D53" w:rsidP="00884D53">
      <w:pPr>
        <w:pStyle w:val="BodyText"/>
        <w:numPr>
          <w:ilvl w:val="1"/>
          <w:numId w:val="30"/>
        </w:numPr>
      </w:pPr>
      <w:r>
        <w:t>Folder level 2: Cochrane Review Group</w:t>
      </w:r>
    </w:p>
    <w:p w14:paraId="6E7A584C" w14:textId="7B93346B" w:rsidR="00884D53" w:rsidRDefault="00884D53" w:rsidP="00884D53">
      <w:pPr>
        <w:pStyle w:val="BodyText"/>
        <w:numPr>
          <w:ilvl w:val="2"/>
          <w:numId w:val="30"/>
        </w:numPr>
      </w:pPr>
      <w:r>
        <w:t>Folder level 3: Individual Cochrane Review (brief description CD number)</w:t>
      </w:r>
    </w:p>
    <w:p w14:paraId="594EE787" w14:textId="3CA6E3D0" w:rsidR="00884D53" w:rsidRDefault="00884D53" w:rsidP="00884D53">
      <w:pPr>
        <w:pStyle w:val="BodyText"/>
      </w:pPr>
      <w:r>
        <w:t>For example: Blogshots/Anaesthesia, critical, emergency care/Antifungals CD004920</w:t>
      </w:r>
    </w:p>
    <w:p w14:paraId="1A7D3D49" w14:textId="7E8F8231" w:rsidR="00884D53" w:rsidRPr="000179E4" w:rsidRDefault="00884D53" w:rsidP="000179E4">
      <w:pPr>
        <w:pStyle w:val="BodyText"/>
        <w:spacing w:after="0"/>
        <w:rPr>
          <w:rStyle w:val="IntenseEmphasis"/>
          <w:b/>
        </w:rPr>
      </w:pPr>
      <w:bookmarkStart w:id="11" w:name="_Toc11411219"/>
      <w:r w:rsidRPr="000179E4">
        <w:rPr>
          <w:rStyle w:val="IntenseEmphasis"/>
          <w:b/>
        </w:rPr>
        <w:t>Creating a folder</w:t>
      </w:r>
      <w:bookmarkEnd w:id="11"/>
    </w:p>
    <w:p w14:paraId="21680BF9" w14:textId="12BDCB0A" w:rsidR="00884D53" w:rsidRDefault="00884D53" w:rsidP="00884D53">
      <w:pPr>
        <w:pStyle w:val="BodyText"/>
      </w:pPr>
      <w:r>
        <w:t>If there is no existing folder for the review you will need to create one.  Label the folders with a brief title of the review and then the CD number e.</w:t>
      </w:r>
      <w:r>
        <w:t xml:space="preserve">g. </w:t>
      </w:r>
      <w:r>
        <w:t>‘Acupuncture for depression CD004046’</w:t>
      </w:r>
    </w:p>
    <w:p w14:paraId="1622F94E" w14:textId="5B24127E" w:rsidR="00884D53" w:rsidRDefault="00884D53" w:rsidP="00884D53">
      <w:pPr>
        <w:pStyle w:val="BodyText"/>
        <w:numPr>
          <w:ilvl w:val="0"/>
          <w:numId w:val="30"/>
        </w:numPr>
      </w:pPr>
      <w:r w:rsidRPr="00884D53">
        <w:t xml:space="preserve">Do not leave spaces between the ‘CD’ and the review number </w:t>
      </w:r>
      <w:r>
        <w:br/>
      </w:r>
      <w:r w:rsidRPr="00884D53">
        <w:t>(e.g. CD004046 not CD 004046)</w:t>
      </w:r>
    </w:p>
    <w:p w14:paraId="11E64DB5" w14:textId="27C33A23" w:rsidR="00884D53" w:rsidRDefault="00884D53" w:rsidP="00884D53">
      <w:pPr>
        <w:pStyle w:val="BodyText"/>
        <w:numPr>
          <w:ilvl w:val="0"/>
          <w:numId w:val="30"/>
        </w:numPr>
      </w:pPr>
      <w:r>
        <w:t>Make sure that you include all the ‘0’s in the number – this will help with searching.</w:t>
      </w:r>
    </w:p>
    <w:p w14:paraId="01A4921C" w14:textId="05B789E5" w:rsidR="0031355D" w:rsidRPr="00AD5BA1" w:rsidRDefault="0031355D" w:rsidP="00122350">
      <w:pPr>
        <w:pStyle w:val="Sub-head"/>
      </w:pPr>
      <w:bookmarkStart w:id="12" w:name="_Toc11411220"/>
      <w:bookmarkStart w:id="13" w:name="_Toc11411623"/>
      <w:r w:rsidRPr="00AD5BA1">
        <w:t>2.</w:t>
      </w:r>
      <w:r w:rsidR="00AD5BA1">
        <w:t xml:space="preserve"> </w:t>
      </w:r>
      <w:r w:rsidR="00AD5BA1" w:rsidRPr="00AD5BA1">
        <w:t xml:space="preserve">If </w:t>
      </w:r>
      <w:r w:rsidR="00AD5BA1">
        <w:t xml:space="preserve">you don’t have a Dropbox account or don’t have </w:t>
      </w:r>
      <w:r w:rsidR="000179E4">
        <w:t xml:space="preserve">enough </w:t>
      </w:r>
      <w:r w:rsidR="00AD5BA1">
        <w:t>space on your Dropbox</w:t>
      </w:r>
      <w:bookmarkEnd w:id="13"/>
      <w:r w:rsidR="00AD5BA1">
        <w:t xml:space="preserve"> </w:t>
      </w:r>
      <w:bookmarkEnd w:id="12"/>
    </w:p>
    <w:p w14:paraId="5B6A029F" w14:textId="020B4715" w:rsidR="00AD5BA1" w:rsidRDefault="00AD5BA1" w:rsidP="00AD5BA1">
      <w:pPr>
        <w:pStyle w:val="BodyText"/>
      </w:pPr>
      <w:r>
        <w:t xml:space="preserve">You can use the </w:t>
      </w:r>
      <w:r w:rsidRPr="00AD5BA1">
        <w:rPr>
          <w:b/>
        </w:rPr>
        <w:t>‘file request’</w:t>
      </w:r>
      <w:r>
        <w:t xml:space="preserve"> function to upload documents to ‘Cochrane Dissemination Products’ Dropbox. </w:t>
      </w:r>
    </w:p>
    <w:p w14:paraId="4923DEDF" w14:textId="76075348" w:rsidR="00AD5BA1" w:rsidRDefault="00AD5BA1" w:rsidP="00AD5BA1">
      <w:pPr>
        <w:pStyle w:val="BodyText"/>
      </w:pPr>
      <w:r>
        <w:t xml:space="preserve">1. Make sure that you have named the documents according to the </w:t>
      </w:r>
      <w:hyperlink w:anchor="Namingfiles" w:history="1">
        <w:r w:rsidRPr="00AD5BA1">
          <w:rPr>
            <w:rStyle w:val="Hyperlink"/>
          </w:rPr>
          <w:t>guidance above</w:t>
        </w:r>
      </w:hyperlink>
      <w:r>
        <w:t>.</w:t>
      </w:r>
    </w:p>
    <w:p w14:paraId="574D489D" w14:textId="77777777" w:rsidR="00AD5BA1" w:rsidRDefault="00AD5BA1" w:rsidP="00AD5BA1">
      <w:pPr>
        <w:pStyle w:val="BodyText"/>
      </w:pPr>
      <w:r>
        <w:t xml:space="preserve">2. Open this link: </w:t>
      </w:r>
      <w:hyperlink r:id="rId14" w:history="1">
        <w:r w:rsidRPr="00120F5A">
          <w:rPr>
            <w:rStyle w:val="Hyperlink"/>
          </w:rPr>
          <w:t>https://www.dropbox.com/request/LVMpDYFSwHlcexRqwcSX</w:t>
        </w:r>
      </w:hyperlink>
      <w:r>
        <w:t>.</w:t>
      </w:r>
    </w:p>
    <w:p w14:paraId="311F196E" w14:textId="70107222" w:rsidR="00AD5BA1" w:rsidRDefault="00AD5BA1" w:rsidP="00AD5BA1">
      <w:pPr>
        <w:pStyle w:val="BodyText"/>
      </w:pPr>
      <w:r>
        <w:t xml:space="preserve">3. Upload the documents by following the instructions. </w:t>
      </w:r>
    </w:p>
    <w:p w14:paraId="1B7A8A41" w14:textId="4B039D51" w:rsidR="00AD5BA1" w:rsidRPr="00AD5BA1" w:rsidRDefault="00AD5BA1" w:rsidP="00AD5BA1">
      <w:pPr>
        <w:pStyle w:val="BodyText"/>
      </w:pPr>
      <w:r>
        <w:t>The Knowledge Translation Department will be notified of uploaded documents and they will transfer to the correct folder.</w:t>
      </w:r>
    </w:p>
    <w:p w14:paraId="38EFA928" w14:textId="5D392A43" w:rsidR="0031355D" w:rsidRDefault="0031355D">
      <w:pPr>
        <w:spacing w:after="200" w:line="276" w:lineRule="auto"/>
        <w:rPr>
          <w:rFonts w:asciiTheme="majorHAnsi" w:hAnsiTheme="majorHAnsi"/>
          <w:sz w:val="24"/>
        </w:rPr>
      </w:pPr>
      <w:r>
        <w:br w:type="page"/>
      </w:r>
    </w:p>
    <w:p w14:paraId="75173829" w14:textId="77777777" w:rsidR="0031355D" w:rsidRDefault="0031355D" w:rsidP="00122350">
      <w:pPr>
        <w:pStyle w:val="BodyText"/>
      </w:pPr>
    </w:p>
    <w:p w14:paraId="1719C2BB" w14:textId="0CC6EB04" w:rsidR="00884D53" w:rsidRDefault="001B75DD" w:rsidP="00884D53">
      <w:pPr>
        <w:pStyle w:val="Sub-head"/>
        <w:rPr>
          <w:b w:val="0"/>
        </w:rPr>
      </w:pPr>
      <w:bookmarkStart w:id="14" w:name="Table1"/>
      <w:bookmarkStart w:id="15" w:name="_Toc11411221"/>
      <w:bookmarkStart w:id="16" w:name="_Toc11411624"/>
      <w:r>
        <w:rPr>
          <w:b w:val="0"/>
        </w:rPr>
        <w:t>Table 1: Wording for the language label</w:t>
      </w:r>
      <w:bookmarkEnd w:id="15"/>
      <w:bookmarkEnd w:id="16"/>
      <w:r>
        <w:rPr>
          <w:b w:val="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36"/>
        <w:gridCol w:w="1607"/>
      </w:tblGrid>
      <w:tr w:rsidR="00122350" w14:paraId="5E37319A" w14:textId="04AFAD1A" w:rsidTr="00122350">
        <w:tc>
          <w:tcPr>
            <w:tcW w:w="1413" w:type="dxa"/>
          </w:tcPr>
          <w:bookmarkEnd w:id="14"/>
          <w:p w14:paraId="268BDA01" w14:textId="2FFAC4EE" w:rsidR="00122350" w:rsidRDefault="00122350" w:rsidP="00122350">
            <w:pPr>
              <w:pStyle w:val="BodyText"/>
              <w:spacing w:after="0"/>
            </w:pPr>
            <w:r>
              <w:t>Croatian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D9794C" w14:textId="77777777" w:rsidR="00122350" w:rsidRDefault="00122350" w:rsidP="00122350">
            <w:pPr>
              <w:pStyle w:val="BodyText"/>
              <w:spacing w:after="0"/>
            </w:pPr>
          </w:p>
        </w:tc>
        <w:tc>
          <w:tcPr>
            <w:tcW w:w="1607" w:type="dxa"/>
          </w:tcPr>
          <w:p w14:paraId="62907A76" w14:textId="6132D96B" w:rsidR="00122350" w:rsidRDefault="00122350" w:rsidP="00122350">
            <w:pPr>
              <w:pStyle w:val="BodyText"/>
              <w:spacing w:after="0"/>
            </w:pPr>
            <w:r>
              <w:t>Portuguese</w:t>
            </w:r>
          </w:p>
        </w:tc>
      </w:tr>
      <w:tr w:rsidR="00122350" w14:paraId="15D40C94" w14:textId="5BB6EDA9" w:rsidTr="00122350">
        <w:tc>
          <w:tcPr>
            <w:tcW w:w="1413" w:type="dxa"/>
          </w:tcPr>
          <w:p w14:paraId="0676C79A" w14:textId="6DE34224" w:rsidR="00122350" w:rsidRDefault="00122350" w:rsidP="00122350">
            <w:pPr>
              <w:pStyle w:val="BodyText"/>
              <w:spacing w:after="0"/>
            </w:pPr>
            <w:r>
              <w:t>French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1B3977" w14:textId="77777777" w:rsidR="00122350" w:rsidRDefault="00122350" w:rsidP="00122350">
            <w:pPr>
              <w:pStyle w:val="BodyText"/>
              <w:spacing w:after="0"/>
            </w:pPr>
          </w:p>
        </w:tc>
        <w:tc>
          <w:tcPr>
            <w:tcW w:w="1607" w:type="dxa"/>
          </w:tcPr>
          <w:p w14:paraId="13C862B6" w14:textId="76CBC63E" w:rsidR="00122350" w:rsidRDefault="00122350" w:rsidP="00122350">
            <w:pPr>
              <w:pStyle w:val="BodyText"/>
              <w:spacing w:after="0"/>
            </w:pPr>
            <w:r>
              <w:t>Russian</w:t>
            </w:r>
          </w:p>
        </w:tc>
      </w:tr>
      <w:tr w:rsidR="00122350" w14:paraId="4C107C33" w14:textId="097F8C54" w:rsidTr="00122350">
        <w:tc>
          <w:tcPr>
            <w:tcW w:w="1413" w:type="dxa"/>
          </w:tcPr>
          <w:p w14:paraId="02F354FF" w14:textId="1E2061AD" w:rsidR="00122350" w:rsidRDefault="00122350" w:rsidP="00122350">
            <w:pPr>
              <w:pStyle w:val="BodyText"/>
              <w:spacing w:after="0"/>
            </w:pPr>
            <w:r>
              <w:t>German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45AA85" w14:textId="77777777" w:rsidR="00122350" w:rsidRDefault="00122350" w:rsidP="00122350">
            <w:pPr>
              <w:pStyle w:val="BodyText"/>
              <w:spacing w:after="0"/>
            </w:pPr>
          </w:p>
        </w:tc>
        <w:tc>
          <w:tcPr>
            <w:tcW w:w="1607" w:type="dxa"/>
          </w:tcPr>
          <w:p w14:paraId="7D372C6F" w14:textId="028139B4" w:rsidR="00122350" w:rsidRDefault="00122350" w:rsidP="00122350">
            <w:pPr>
              <w:pStyle w:val="BodyText"/>
              <w:spacing w:after="0"/>
            </w:pPr>
            <w:proofErr w:type="spellStart"/>
            <w:r>
              <w:t>SimpChinese</w:t>
            </w:r>
            <w:proofErr w:type="spellEnd"/>
          </w:p>
        </w:tc>
      </w:tr>
      <w:tr w:rsidR="00122350" w14:paraId="645F4517" w14:textId="48B087D3" w:rsidTr="00122350">
        <w:tc>
          <w:tcPr>
            <w:tcW w:w="1413" w:type="dxa"/>
          </w:tcPr>
          <w:p w14:paraId="2F7987E6" w14:textId="7E420D67" w:rsidR="00122350" w:rsidRDefault="00122350" w:rsidP="00122350">
            <w:pPr>
              <w:pStyle w:val="BodyText"/>
              <w:spacing w:after="0"/>
            </w:pPr>
            <w:r>
              <w:t>Japanese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6956113" w14:textId="77777777" w:rsidR="00122350" w:rsidRDefault="00122350" w:rsidP="00122350">
            <w:pPr>
              <w:pStyle w:val="BodyText"/>
              <w:spacing w:after="0"/>
            </w:pPr>
          </w:p>
        </w:tc>
        <w:tc>
          <w:tcPr>
            <w:tcW w:w="1607" w:type="dxa"/>
          </w:tcPr>
          <w:p w14:paraId="375779E7" w14:textId="328F6790" w:rsidR="00122350" w:rsidRDefault="00122350" w:rsidP="00122350">
            <w:pPr>
              <w:pStyle w:val="BodyText"/>
              <w:spacing w:after="0"/>
            </w:pPr>
            <w:r>
              <w:t>Spanish</w:t>
            </w:r>
          </w:p>
        </w:tc>
      </w:tr>
      <w:tr w:rsidR="00122350" w14:paraId="7CBB052D" w14:textId="31EC5B00" w:rsidTr="00122350">
        <w:tc>
          <w:tcPr>
            <w:tcW w:w="1413" w:type="dxa"/>
          </w:tcPr>
          <w:p w14:paraId="35EA6896" w14:textId="08626E62" w:rsidR="00122350" w:rsidRDefault="00122350" w:rsidP="00122350">
            <w:pPr>
              <w:pStyle w:val="BodyText"/>
              <w:spacing w:after="0"/>
            </w:pPr>
            <w:r>
              <w:t>Korean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262710" w14:textId="77777777" w:rsidR="00122350" w:rsidRDefault="00122350" w:rsidP="00122350">
            <w:pPr>
              <w:pStyle w:val="BodyText"/>
              <w:spacing w:after="0"/>
            </w:pPr>
          </w:p>
        </w:tc>
        <w:tc>
          <w:tcPr>
            <w:tcW w:w="1607" w:type="dxa"/>
          </w:tcPr>
          <w:p w14:paraId="536BDECC" w14:textId="4284C97E" w:rsidR="00122350" w:rsidRDefault="00122350" w:rsidP="00122350">
            <w:pPr>
              <w:pStyle w:val="BodyText"/>
              <w:spacing w:after="0"/>
            </w:pPr>
            <w:r>
              <w:t>Tamil</w:t>
            </w:r>
          </w:p>
        </w:tc>
      </w:tr>
      <w:tr w:rsidR="00122350" w14:paraId="1A15BC7A" w14:textId="6C4F231B" w:rsidTr="00122350">
        <w:tc>
          <w:tcPr>
            <w:tcW w:w="1413" w:type="dxa"/>
          </w:tcPr>
          <w:p w14:paraId="2DC28284" w14:textId="0F4AF3A0" w:rsidR="00122350" w:rsidRDefault="00122350" w:rsidP="00122350">
            <w:pPr>
              <w:pStyle w:val="BodyText"/>
              <w:spacing w:after="0"/>
            </w:pPr>
            <w:r>
              <w:t>Malay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E30DAA" w14:textId="77777777" w:rsidR="00122350" w:rsidRDefault="00122350" w:rsidP="00122350">
            <w:pPr>
              <w:pStyle w:val="BodyText"/>
              <w:spacing w:after="0"/>
            </w:pPr>
          </w:p>
        </w:tc>
        <w:tc>
          <w:tcPr>
            <w:tcW w:w="1607" w:type="dxa"/>
          </w:tcPr>
          <w:p w14:paraId="3302AB56" w14:textId="7B32D0DE" w:rsidR="00122350" w:rsidRDefault="00122350" w:rsidP="00122350">
            <w:pPr>
              <w:pStyle w:val="BodyText"/>
              <w:spacing w:after="0"/>
            </w:pPr>
            <w:r>
              <w:t>Thai</w:t>
            </w:r>
          </w:p>
        </w:tc>
      </w:tr>
      <w:tr w:rsidR="00122350" w14:paraId="0357B74C" w14:textId="0873C4B5" w:rsidTr="00122350">
        <w:tc>
          <w:tcPr>
            <w:tcW w:w="1413" w:type="dxa"/>
          </w:tcPr>
          <w:p w14:paraId="151C8CF1" w14:textId="75AAE648" w:rsidR="00122350" w:rsidRDefault="00122350" w:rsidP="00122350">
            <w:pPr>
              <w:pStyle w:val="BodyText"/>
              <w:spacing w:after="0"/>
            </w:pPr>
            <w:r>
              <w:t>Persian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E67CCF" w14:textId="77777777" w:rsidR="00122350" w:rsidRDefault="00122350" w:rsidP="00122350">
            <w:pPr>
              <w:pStyle w:val="BodyText"/>
              <w:spacing w:after="0"/>
            </w:pPr>
          </w:p>
        </w:tc>
        <w:tc>
          <w:tcPr>
            <w:tcW w:w="1607" w:type="dxa"/>
          </w:tcPr>
          <w:p w14:paraId="5C4E0BA6" w14:textId="6783DCA4" w:rsidR="00122350" w:rsidRDefault="00122350" w:rsidP="00122350">
            <w:pPr>
              <w:pStyle w:val="BodyText"/>
              <w:spacing w:after="0"/>
            </w:pPr>
            <w:proofErr w:type="spellStart"/>
            <w:r>
              <w:t>TradChinese</w:t>
            </w:r>
            <w:proofErr w:type="spellEnd"/>
          </w:p>
        </w:tc>
      </w:tr>
      <w:tr w:rsidR="00122350" w14:paraId="58BF17F6" w14:textId="3921CC7A" w:rsidTr="00122350">
        <w:tc>
          <w:tcPr>
            <w:tcW w:w="1413" w:type="dxa"/>
          </w:tcPr>
          <w:p w14:paraId="4EEC427A" w14:textId="1BE6B3EB" w:rsidR="00122350" w:rsidRDefault="00122350" w:rsidP="001B75DD">
            <w:pPr>
              <w:pStyle w:val="BodyText"/>
              <w:spacing w:after="0"/>
            </w:pPr>
            <w:r>
              <w:t>Polish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933C33" w14:textId="77777777" w:rsidR="00122350" w:rsidRDefault="00122350" w:rsidP="001B75DD">
            <w:pPr>
              <w:pStyle w:val="BodyText"/>
              <w:spacing w:after="0"/>
            </w:pPr>
          </w:p>
        </w:tc>
        <w:tc>
          <w:tcPr>
            <w:tcW w:w="1607" w:type="dxa"/>
          </w:tcPr>
          <w:p w14:paraId="60AE30BF" w14:textId="77777777" w:rsidR="00122350" w:rsidRDefault="00122350" w:rsidP="001B75DD">
            <w:pPr>
              <w:pStyle w:val="BodyText"/>
              <w:spacing w:after="0"/>
            </w:pPr>
          </w:p>
        </w:tc>
      </w:tr>
    </w:tbl>
    <w:p w14:paraId="68ACF8DA" w14:textId="77777777" w:rsidR="001B75DD" w:rsidRPr="00884D53" w:rsidRDefault="001B75DD" w:rsidP="00884D53">
      <w:pPr>
        <w:pStyle w:val="Sub-head"/>
        <w:rPr>
          <w:b w:val="0"/>
        </w:rPr>
      </w:pPr>
    </w:p>
    <w:sectPr w:rsidR="001B75DD" w:rsidRPr="00884D53" w:rsidSect="009B5A03">
      <w:type w:val="continuous"/>
      <w:pgSz w:w="11906" w:h="16838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57AD" w14:textId="77777777" w:rsidR="001C367B" w:rsidRDefault="001C367B" w:rsidP="001440A0">
      <w:r>
        <w:separator/>
      </w:r>
    </w:p>
  </w:endnote>
  <w:endnote w:type="continuationSeparator" w:id="0">
    <w:p w14:paraId="0CDFB0E2" w14:textId="77777777" w:rsidR="001C367B" w:rsidRDefault="001C367B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altName w:val="Arial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808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B2161" w14:textId="3CB8C16F" w:rsidR="00D97979" w:rsidRDefault="00D979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A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EE3595" w14:textId="72BEB6CA" w:rsidR="00D97979" w:rsidRPr="003D5555" w:rsidRDefault="00884D53" w:rsidP="003D5555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Version 1.</w:t>
    </w:r>
    <w:r w:rsidR="00AD5BA1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1</w:t>
    </w:r>
    <w:r w:rsidR="00D97979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 – </w:t>
    </w:r>
    <w:r w:rsidR="00AD5BA1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June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B4D2A" w14:textId="77777777" w:rsidR="001C367B" w:rsidRDefault="001C367B" w:rsidP="001440A0">
      <w:r>
        <w:separator/>
      </w:r>
    </w:p>
  </w:footnote>
  <w:footnote w:type="continuationSeparator" w:id="0">
    <w:p w14:paraId="5F1C0E16" w14:textId="77777777" w:rsidR="001C367B" w:rsidRDefault="001C367B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11FF" w14:textId="31CE9DF7" w:rsidR="00D97979" w:rsidRDefault="00D97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F7F"/>
    <w:multiLevelType w:val="hybridMultilevel"/>
    <w:tmpl w:val="727C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F27"/>
    <w:multiLevelType w:val="hybridMultilevel"/>
    <w:tmpl w:val="BDF602EE"/>
    <w:lvl w:ilvl="0" w:tplc="1DEA197C">
      <w:numFmt w:val="bullet"/>
      <w:lvlText w:val="•"/>
      <w:lvlJc w:val="left"/>
      <w:pPr>
        <w:ind w:left="72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C303F"/>
    <w:multiLevelType w:val="hybridMultilevel"/>
    <w:tmpl w:val="2954DB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6E2F63"/>
    <w:multiLevelType w:val="hybridMultilevel"/>
    <w:tmpl w:val="610A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4E2F"/>
    <w:multiLevelType w:val="hybridMultilevel"/>
    <w:tmpl w:val="8B465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7161"/>
    <w:multiLevelType w:val="hybridMultilevel"/>
    <w:tmpl w:val="ECB0DAAC"/>
    <w:lvl w:ilvl="0" w:tplc="A328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28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63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21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E0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3E1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A2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25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0B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6324D"/>
    <w:multiLevelType w:val="hybridMultilevel"/>
    <w:tmpl w:val="E6B2C1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5E3220"/>
    <w:multiLevelType w:val="hybridMultilevel"/>
    <w:tmpl w:val="B68A6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2901"/>
    <w:multiLevelType w:val="hybridMultilevel"/>
    <w:tmpl w:val="9E5EF0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7432"/>
    <w:multiLevelType w:val="hybridMultilevel"/>
    <w:tmpl w:val="088058E4"/>
    <w:lvl w:ilvl="0" w:tplc="1DEA197C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1054"/>
    <w:multiLevelType w:val="hybridMultilevel"/>
    <w:tmpl w:val="2DD0F6EE"/>
    <w:lvl w:ilvl="0" w:tplc="8CC87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38BC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7246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712C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7ED7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3F642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CC7E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E454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53844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26C1F68"/>
    <w:multiLevelType w:val="hybridMultilevel"/>
    <w:tmpl w:val="1694B20A"/>
    <w:lvl w:ilvl="0" w:tplc="B8F4E35A">
      <w:numFmt w:val="bullet"/>
      <w:lvlText w:val="•"/>
      <w:lvlJc w:val="left"/>
      <w:pPr>
        <w:ind w:left="72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61074"/>
    <w:multiLevelType w:val="hybridMultilevel"/>
    <w:tmpl w:val="9B6E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1700"/>
    <w:multiLevelType w:val="hybridMultilevel"/>
    <w:tmpl w:val="320C4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55617"/>
    <w:multiLevelType w:val="hybridMultilevel"/>
    <w:tmpl w:val="DF5ED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92C90"/>
    <w:multiLevelType w:val="hybridMultilevel"/>
    <w:tmpl w:val="A6D6FE1A"/>
    <w:lvl w:ilvl="0" w:tplc="B8F4E35A">
      <w:numFmt w:val="bullet"/>
      <w:lvlText w:val="•"/>
      <w:lvlJc w:val="left"/>
      <w:pPr>
        <w:ind w:left="720" w:hanging="720"/>
      </w:pPr>
      <w:rPr>
        <w:rFonts w:ascii="Source Sans Pro" w:eastAsiaTheme="minorHAnsi" w:hAnsi="Source Sans Pro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E5FC3"/>
    <w:multiLevelType w:val="hybridMultilevel"/>
    <w:tmpl w:val="E99E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70799"/>
    <w:multiLevelType w:val="hybridMultilevel"/>
    <w:tmpl w:val="08B0921E"/>
    <w:lvl w:ilvl="0" w:tplc="FF7CDA5E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21829"/>
    <w:multiLevelType w:val="hybridMultilevel"/>
    <w:tmpl w:val="325A04DE"/>
    <w:lvl w:ilvl="0" w:tplc="EE5E1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F604B"/>
    <w:multiLevelType w:val="hybridMultilevel"/>
    <w:tmpl w:val="74B6F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36D12"/>
    <w:multiLevelType w:val="hybridMultilevel"/>
    <w:tmpl w:val="663CA0BC"/>
    <w:lvl w:ilvl="0" w:tplc="E9585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E6B4E"/>
    <w:multiLevelType w:val="hybridMultilevel"/>
    <w:tmpl w:val="BAF6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F1E3F"/>
    <w:multiLevelType w:val="hybridMultilevel"/>
    <w:tmpl w:val="D7D496DA"/>
    <w:lvl w:ilvl="0" w:tplc="1CDC9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23604"/>
    <w:multiLevelType w:val="hybridMultilevel"/>
    <w:tmpl w:val="0F24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D4FA8"/>
    <w:multiLevelType w:val="multilevel"/>
    <w:tmpl w:val="34E2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042B02"/>
    <w:multiLevelType w:val="hybridMultilevel"/>
    <w:tmpl w:val="51DA8FAC"/>
    <w:lvl w:ilvl="0" w:tplc="3208B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88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6E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0E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68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6D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00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4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65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40BEA"/>
    <w:multiLevelType w:val="hybridMultilevel"/>
    <w:tmpl w:val="7F7E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97C23"/>
    <w:multiLevelType w:val="hybridMultilevel"/>
    <w:tmpl w:val="1F88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67E56"/>
    <w:multiLevelType w:val="hybridMultilevel"/>
    <w:tmpl w:val="E9C830FC"/>
    <w:lvl w:ilvl="0" w:tplc="1DEA197C">
      <w:numFmt w:val="bullet"/>
      <w:lvlText w:val="•"/>
      <w:lvlJc w:val="left"/>
      <w:pPr>
        <w:ind w:left="72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374C6"/>
    <w:multiLevelType w:val="hybridMultilevel"/>
    <w:tmpl w:val="90AA5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07685"/>
    <w:multiLevelType w:val="hybridMultilevel"/>
    <w:tmpl w:val="325A04DE"/>
    <w:lvl w:ilvl="0" w:tplc="EE5E1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36103"/>
    <w:multiLevelType w:val="hybridMultilevel"/>
    <w:tmpl w:val="0A90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3"/>
  </w:num>
  <w:num w:numId="5">
    <w:abstractNumId w:val="28"/>
  </w:num>
  <w:num w:numId="6">
    <w:abstractNumId w:val="1"/>
  </w:num>
  <w:num w:numId="7">
    <w:abstractNumId w:val="9"/>
  </w:num>
  <w:num w:numId="8">
    <w:abstractNumId w:val="5"/>
  </w:num>
  <w:num w:numId="9">
    <w:abstractNumId w:val="31"/>
  </w:num>
  <w:num w:numId="10">
    <w:abstractNumId w:val="19"/>
  </w:num>
  <w:num w:numId="11">
    <w:abstractNumId w:val="8"/>
  </w:num>
  <w:num w:numId="12">
    <w:abstractNumId w:val="22"/>
  </w:num>
  <w:num w:numId="13">
    <w:abstractNumId w:val="10"/>
  </w:num>
  <w:num w:numId="14">
    <w:abstractNumId w:val="7"/>
  </w:num>
  <w:num w:numId="15">
    <w:abstractNumId w:val="20"/>
  </w:num>
  <w:num w:numId="16">
    <w:abstractNumId w:val="25"/>
  </w:num>
  <w:num w:numId="17">
    <w:abstractNumId w:val="18"/>
  </w:num>
  <w:num w:numId="18">
    <w:abstractNumId w:val="23"/>
  </w:num>
  <w:num w:numId="19">
    <w:abstractNumId w:val="30"/>
  </w:num>
  <w:num w:numId="20">
    <w:abstractNumId w:val="27"/>
  </w:num>
  <w:num w:numId="21">
    <w:abstractNumId w:val="24"/>
  </w:num>
  <w:num w:numId="22">
    <w:abstractNumId w:val="13"/>
  </w:num>
  <w:num w:numId="23">
    <w:abstractNumId w:val="16"/>
  </w:num>
  <w:num w:numId="24">
    <w:abstractNumId w:val="6"/>
  </w:num>
  <w:num w:numId="25">
    <w:abstractNumId w:val="29"/>
  </w:num>
  <w:num w:numId="26">
    <w:abstractNumId w:val="14"/>
  </w:num>
  <w:num w:numId="27">
    <w:abstractNumId w:val="26"/>
  </w:num>
  <w:num w:numId="28">
    <w:abstractNumId w:val="12"/>
  </w:num>
  <w:num w:numId="29">
    <w:abstractNumId w:val="4"/>
  </w:num>
  <w:num w:numId="30">
    <w:abstractNumId w:val="2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55"/>
    <w:rsid w:val="000179E4"/>
    <w:rsid w:val="0003692A"/>
    <w:rsid w:val="00084306"/>
    <w:rsid w:val="000A73D5"/>
    <w:rsid w:val="000C22E8"/>
    <w:rsid w:val="000D2B79"/>
    <w:rsid w:val="000D474E"/>
    <w:rsid w:val="000E70DA"/>
    <w:rsid w:val="00117E0F"/>
    <w:rsid w:val="00122350"/>
    <w:rsid w:val="001440A0"/>
    <w:rsid w:val="00164F28"/>
    <w:rsid w:val="00176784"/>
    <w:rsid w:val="0018290A"/>
    <w:rsid w:val="00182AC4"/>
    <w:rsid w:val="001A6C76"/>
    <w:rsid w:val="001B4D4C"/>
    <w:rsid w:val="001B75DD"/>
    <w:rsid w:val="001C2226"/>
    <w:rsid w:val="001C367B"/>
    <w:rsid w:val="001D111A"/>
    <w:rsid w:val="001D1A4A"/>
    <w:rsid w:val="001E3F92"/>
    <w:rsid w:val="00224DB4"/>
    <w:rsid w:val="00225608"/>
    <w:rsid w:val="00241D85"/>
    <w:rsid w:val="00246B15"/>
    <w:rsid w:val="002618B5"/>
    <w:rsid w:val="00272536"/>
    <w:rsid w:val="002C00B0"/>
    <w:rsid w:val="002E1349"/>
    <w:rsid w:val="002E6177"/>
    <w:rsid w:val="002E6338"/>
    <w:rsid w:val="003052B5"/>
    <w:rsid w:val="0031355D"/>
    <w:rsid w:val="0031760C"/>
    <w:rsid w:val="0031795B"/>
    <w:rsid w:val="00321937"/>
    <w:rsid w:val="00326B8A"/>
    <w:rsid w:val="003302E9"/>
    <w:rsid w:val="0033100A"/>
    <w:rsid w:val="003345CD"/>
    <w:rsid w:val="0034763E"/>
    <w:rsid w:val="00392082"/>
    <w:rsid w:val="003C0907"/>
    <w:rsid w:val="003D2FB4"/>
    <w:rsid w:val="003D5555"/>
    <w:rsid w:val="003F45D1"/>
    <w:rsid w:val="00402B5A"/>
    <w:rsid w:val="00420D40"/>
    <w:rsid w:val="00423B55"/>
    <w:rsid w:val="0042785A"/>
    <w:rsid w:val="00427E05"/>
    <w:rsid w:val="00452466"/>
    <w:rsid w:val="00461AD9"/>
    <w:rsid w:val="00466A21"/>
    <w:rsid w:val="004B7A27"/>
    <w:rsid w:val="004C0AF5"/>
    <w:rsid w:val="004C4582"/>
    <w:rsid w:val="004C4E8F"/>
    <w:rsid w:val="004E5272"/>
    <w:rsid w:val="00502D4C"/>
    <w:rsid w:val="00502F9F"/>
    <w:rsid w:val="00511BE7"/>
    <w:rsid w:val="005300B2"/>
    <w:rsid w:val="0055510C"/>
    <w:rsid w:val="00557684"/>
    <w:rsid w:val="00576C2B"/>
    <w:rsid w:val="00590542"/>
    <w:rsid w:val="005A4EE2"/>
    <w:rsid w:val="005A7F76"/>
    <w:rsid w:val="005B0E10"/>
    <w:rsid w:val="005B6F9C"/>
    <w:rsid w:val="005C23CF"/>
    <w:rsid w:val="005C519D"/>
    <w:rsid w:val="005E3695"/>
    <w:rsid w:val="005F6B0D"/>
    <w:rsid w:val="00604B05"/>
    <w:rsid w:val="0061600A"/>
    <w:rsid w:val="00640CDA"/>
    <w:rsid w:val="00654476"/>
    <w:rsid w:val="00664BCD"/>
    <w:rsid w:val="00686048"/>
    <w:rsid w:val="006A0AF4"/>
    <w:rsid w:val="006D763E"/>
    <w:rsid w:val="0073240B"/>
    <w:rsid w:val="00746C8B"/>
    <w:rsid w:val="00762F58"/>
    <w:rsid w:val="00763020"/>
    <w:rsid w:val="00776436"/>
    <w:rsid w:val="00796C4F"/>
    <w:rsid w:val="007B53CC"/>
    <w:rsid w:val="007D5D88"/>
    <w:rsid w:val="007E78B0"/>
    <w:rsid w:val="007F4FD3"/>
    <w:rsid w:val="007F5BC6"/>
    <w:rsid w:val="00820970"/>
    <w:rsid w:val="00841B40"/>
    <w:rsid w:val="008475D0"/>
    <w:rsid w:val="00856C7A"/>
    <w:rsid w:val="0086019D"/>
    <w:rsid w:val="00871B87"/>
    <w:rsid w:val="00874B2B"/>
    <w:rsid w:val="00884D53"/>
    <w:rsid w:val="00887E01"/>
    <w:rsid w:val="008A3D70"/>
    <w:rsid w:val="008E0FD0"/>
    <w:rsid w:val="00952ADC"/>
    <w:rsid w:val="009540DD"/>
    <w:rsid w:val="00973014"/>
    <w:rsid w:val="009950ED"/>
    <w:rsid w:val="009A448F"/>
    <w:rsid w:val="009B47FC"/>
    <w:rsid w:val="009B5A03"/>
    <w:rsid w:val="009D05F5"/>
    <w:rsid w:val="009E58C3"/>
    <w:rsid w:val="009F1267"/>
    <w:rsid w:val="00A47986"/>
    <w:rsid w:val="00A67B13"/>
    <w:rsid w:val="00A7314F"/>
    <w:rsid w:val="00A95CB6"/>
    <w:rsid w:val="00A96E91"/>
    <w:rsid w:val="00AB51F1"/>
    <w:rsid w:val="00AD5BA1"/>
    <w:rsid w:val="00AE290F"/>
    <w:rsid w:val="00AF3838"/>
    <w:rsid w:val="00B004AB"/>
    <w:rsid w:val="00B14C58"/>
    <w:rsid w:val="00B14F8F"/>
    <w:rsid w:val="00B32C3E"/>
    <w:rsid w:val="00B500E4"/>
    <w:rsid w:val="00B72960"/>
    <w:rsid w:val="00B7530F"/>
    <w:rsid w:val="00B77121"/>
    <w:rsid w:val="00B77171"/>
    <w:rsid w:val="00B91E22"/>
    <w:rsid w:val="00B94EE0"/>
    <w:rsid w:val="00BA2CE3"/>
    <w:rsid w:val="00BA3337"/>
    <w:rsid w:val="00BB0359"/>
    <w:rsid w:val="00BB5F98"/>
    <w:rsid w:val="00BD19B4"/>
    <w:rsid w:val="00BD52EF"/>
    <w:rsid w:val="00BF0A7F"/>
    <w:rsid w:val="00C05F33"/>
    <w:rsid w:val="00C06B47"/>
    <w:rsid w:val="00C11A13"/>
    <w:rsid w:val="00C2417B"/>
    <w:rsid w:val="00C25FC8"/>
    <w:rsid w:val="00C52B15"/>
    <w:rsid w:val="00C6136E"/>
    <w:rsid w:val="00C74BE0"/>
    <w:rsid w:val="00C806A9"/>
    <w:rsid w:val="00C97601"/>
    <w:rsid w:val="00CA70EE"/>
    <w:rsid w:val="00CB5CBA"/>
    <w:rsid w:val="00CB67A6"/>
    <w:rsid w:val="00CB7A45"/>
    <w:rsid w:val="00CC1EB0"/>
    <w:rsid w:val="00CC6ACC"/>
    <w:rsid w:val="00CC7A48"/>
    <w:rsid w:val="00CF2F39"/>
    <w:rsid w:val="00CF479E"/>
    <w:rsid w:val="00D17963"/>
    <w:rsid w:val="00D21CBC"/>
    <w:rsid w:val="00D32CD2"/>
    <w:rsid w:val="00D62909"/>
    <w:rsid w:val="00D6383D"/>
    <w:rsid w:val="00D63FBF"/>
    <w:rsid w:val="00D647C8"/>
    <w:rsid w:val="00D709E7"/>
    <w:rsid w:val="00D70F0E"/>
    <w:rsid w:val="00D74846"/>
    <w:rsid w:val="00D825CF"/>
    <w:rsid w:val="00D97979"/>
    <w:rsid w:val="00DA127E"/>
    <w:rsid w:val="00DC151D"/>
    <w:rsid w:val="00DC245E"/>
    <w:rsid w:val="00DC3B41"/>
    <w:rsid w:val="00DD2BA0"/>
    <w:rsid w:val="00DD4226"/>
    <w:rsid w:val="00DD702B"/>
    <w:rsid w:val="00E21E46"/>
    <w:rsid w:val="00E3239D"/>
    <w:rsid w:val="00E41B72"/>
    <w:rsid w:val="00E95195"/>
    <w:rsid w:val="00EA7E22"/>
    <w:rsid w:val="00EB0438"/>
    <w:rsid w:val="00EC408A"/>
    <w:rsid w:val="00ED09CF"/>
    <w:rsid w:val="00ED5F1D"/>
    <w:rsid w:val="00F16797"/>
    <w:rsid w:val="00F2490A"/>
    <w:rsid w:val="00F43EEE"/>
    <w:rsid w:val="00F63391"/>
    <w:rsid w:val="00F70157"/>
    <w:rsid w:val="00F72626"/>
    <w:rsid w:val="00F74CC9"/>
    <w:rsid w:val="00F96B12"/>
    <w:rsid w:val="00FA762C"/>
    <w:rsid w:val="00FD2FD8"/>
    <w:rsid w:val="00FF188F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3F432"/>
  <w15:docId w15:val="{BED3BC5B-D659-4165-BAD2-C7C5E2F6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link w:val="SectionSub-TitleChar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179E4"/>
    <w:pPr>
      <w:tabs>
        <w:tab w:val="right" w:pos="9628"/>
      </w:tabs>
      <w:spacing w:after="170" w:line="280" w:lineRule="exact"/>
      <w:ind w:left="284" w:hanging="284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96C4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4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C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Normal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character" w:styleId="Strong">
    <w:name w:val="Strong"/>
    <w:basedOn w:val="DefaultParagraphFont"/>
    <w:uiPriority w:val="22"/>
    <w:qFormat/>
    <w:rsid w:val="00466A21"/>
    <w:rPr>
      <w:b/>
      <w:bCs/>
    </w:rPr>
  </w:style>
  <w:style w:type="paragraph" w:styleId="ListParagraph">
    <w:name w:val="List Paragraph"/>
    <w:basedOn w:val="Normal"/>
    <w:uiPriority w:val="34"/>
    <w:qFormat/>
    <w:rsid w:val="000843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85A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42785A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B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F9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F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4FD3"/>
    <w:rPr>
      <w:color w:val="002D64" w:themeColor="followedHyperlink"/>
      <w:u w:val="single"/>
    </w:rPr>
  </w:style>
  <w:style w:type="paragraph" w:styleId="NoSpacing">
    <w:name w:val="No Spacing"/>
    <w:uiPriority w:val="1"/>
    <w:qFormat/>
    <w:rsid w:val="00F74CC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74CC9"/>
    <w:rPr>
      <w:i/>
      <w:iCs/>
    </w:rPr>
  </w:style>
  <w:style w:type="table" w:styleId="TableGrid">
    <w:name w:val="Table Grid"/>
    <w:basedOn w:val="TableNormal"/>
    <w:uiPriority w:val="39"/>
    <w:rsid w:val="00FD2F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47C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AD5BA1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00214A" w:themeColor="accent1" w:themeShade="BF"/>
      <w:spacing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D5BA1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customStyle="1" w:styleId="TOC10">
    <w:name w:val="TOC1"/>
    <w:basedOn w:val="SectionSub-Title"/>
    <w:link w:val="TOC1Char"/>
    <w:qFormat/>
    <w:rsid w:val="000179E4"/>
  </w:style>
  <w:style w:type="character" w:styleId="IntenseEmphasis">
    <w:name w:val="Intense Emphasis"/>
    <w:basedOn w:val="DefaultParagraphFont"/>
    <w:uiPriority w:val="21"/>
    <w:qFormat/>
    <w:rsid w:val="000179E4"/>
    <w:rPr>
      <w:i/>
      <w:iCs/>
      <w:color w:val="002D64" w:themeColor="accent1"/>
    </w:rPr>
  </w:style>
  <w:style w:type="character" w:customStyle="1" w:styleId="SectionSub-TitleChar">
    <w:name w:val="Section Sub-Title Char"/>
    <w:basedOn w:val="BodyTextChar"/>
    <w:link w:val="SectionSub-Title"/>
    <w:uiPriority w:val="4"/>
    <w:rsid w:val="000179E4"/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TOC1Char">
    <w:name w:val="TOC1 Char"/>
    <w:basedOn w:val="SectionSub-TitleChar"/>
    <w:link w:val="TOC10"/>
    <w:rsid w:val="000179E4"/>
    <w:rPr>
      <w:rFonts w:asciiTheme="majorHAnsi" w:hAnsiTheme="majorHAnsi"/>
      <w:color w:val="962D91" w:themeColor="background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head@cochra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nmvvqv9kmd3gh3h/AAAnE8RKVUzRwdpOzulHElsqa?dl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ead@cochran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ropbox.com/request/LVMpDYFSwHlcexRqwcS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5880-151E-460B-8411-A0865E84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Millward</dc:creator>
  <cp:keywords/>
  <cp:lastModifiedBy>Karen Head</cp:lastModifiedBy>
  <cp:revision>4</cp:revision>
  <dcterms:created xsi:type="dcterms:W3CDTF">2019-05-29T19:28:00Z</dcterms:created>
  <dcterms:modified xsi:type="dcterms:W3CDTF">2019-06-14T12:34:00Z</dcterms:modified>
</cp:coreProperties>
</file>